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A6208" w14:textId="443427DD" w:rsidR="006829EB" w:rsidRPr="006829EB" w:rsidRDefault="006829EB" w:rsidP="006829EB"/>
    <w:p w14:paraId="534B3011" w14:textId="02D3D11B" w:rsidR="007E349C" w:rsidRDefault="007E349C"/>
    <w:p w14:paraId="547D10C1" w14:textId="6BEA9C92" w:rsidR="00C90BFA" w:rsidRDefault="00C90BFA"/>
    <w:p w14:paraId="474D06EF" w14:textId="77777777" w:rsidR="00C90BFA" w:rsidRDefault="00C90BFA"/>
    <w:p w14:paraId="07F203B1" w14:textId="77777777" w:rsidR="00C90BFA" w:rsidRDefault="00C90BFA"/>
    <w:p w14:paraId="7246A683" w14:textId="77777777" w:rsidR="00C90BFA" w:rsidRDefault="00C90BFA"/>
    <w:p w14:paraId="5121624F" w14:textId="77777777" w:rsidR="00C90BFA" w:rsidRDefault="00C90BFA" w:rsidP="00C90BFA">
      <w:pPr>
        <w:spacing w:before="1"/>
        <w:ind w:left="362" w:right="3"/>
        <w:jc w:val="center"/>
        <w:rPr>
          <w:rFonts w:ascii="Tahoma" w:hAnsi="Tahoma"/>
          <w:b/>
          <w:spacing w:val="-10"/>
          <w:sz w:val="40"/>
        </w:rPr>
      </w:pPr>
    </w:p>
    <w:p w14:paraId="141CBE0F" w14:textId="77777777" w:rsidR="00C90BFA" w:rsidRDefault="00C90BFA" w:rsidP="00C90BFA">
      <w:pPr>
        <w:spacing w:before="1"/>
        <w:ind w:left="362" w:right="3"/>
        <w:jc w:val="center"/>
        <w:rPr>
          <w:rFonts w:ascii="Tahoma" w:hAnsi="Tahoma"/>
          <w:b/>
          <w:spacing w:val="-10"/>
          <w:sz w:val="40"/>
        </w:rPr>
      </w:pPr>
    </w:p>
    <w:p w14:paraId="6BA6962C" w14:textId="77777777" w:rsidR="00C90BFA" w:rsidRDefault="00C90BFA" w:rsidP="00C90BFA">
      <w:pPr>
        <w:spacing w:before="1"/>
        <w:ind w:left="362" w:right="3"/>
        <w:jc w:val="center"/>
        <w:rPr>
          <w:rFonts w:ascii="Tahoma" w:hAnsi="Tahoma"/>
          <w:b/>
          <w:spacing w:val="-10"/>
          <w:sz w:val="40"/>
        </w:rPr>
      </w:pPr>
    </w:p>
    <w:p w14:paraId="2894B069" w14:textId="2DB3F40E" w:rsidR="00C90BFA" w:rsidRDefault="00C90BFA" w:rsidP="00C90BFA">
      <w:pPr>
        <w:spacing w:before="1"/>
        <w:ind w:left="362" w:right="3"/>
        <w:jc w:val="center"/>
        <w:rPr>
          <w:rFonts w:ascii="Tahoma" w:hAnsi="Tahoma"/>
          <w:b/>
          <w:sz w:val="40"/>
        </w:rPr>
      </w:pPr>
      <w:r>
        <w:rPr>
          <w:rFonts w:ascii="Tahoma" w:hAnsi="Tahoma"/>
          <w:b/>
          <w:spacing w:val="-10"/>
          <w:sz w:val="40"/>
        </w:rPr>
        <w:t>Informe</w:t>
      </w:r>
      <w:r>
        <w:rPr>
          <w:rFonts w:ascii="Tahoma" w:hAnsi="Tahoma"/>
          <w:b/>
          <w:spacing w:val="-17"/>
          <w:sz w:val="40"/>
        </w:rPr>
        <w:t xml:space="preserve"> </w:t>
      </w:r>
      <w:r>
        <w:rPr>
          <w:rFonts w:ascii="Tahoma" w:hAnsi="Tahoma"/>
          <w:b/>
          <w:spacing w:val="-10"/>
          <w:sz w:val="40"/>
        </w:rPr>
        <w:t>de</w:t>
      </w:r>
      <w:r>
        <w:rPr>
          <w:rFonts w:ascii="Tahoma" w:hAnsi="Tahoma"/>
          <w:b/>
          <w:spacing w:val="-16"/>
          <w:sz w:val="40"/>
        </w:rPr>
        <w:t xml:space="preserve"> </w:t>
      </w:r>
      <w:r>
        <w:rPr>
          <w:rFonts w:ascii="Tahoma" w:hAnsi="Tahoma"/>
          <w:b/>
          <w:spacing w:val="-10"/>
          <w:sz w:val="40"/>
        </w:rPr>
        <w:t>Pertenencia</w:t>
      </w:r>
      <w:r>
        <w:rPr>
          <w:rFonts w:ascii="Tahoma" w:hAnsi="Tahoma"/>
          <w:b/>
          <w:spacing w:val="-16"/>
          <w:sz w:val="40"/>
        </w:rPr>
        <w:t xml:space="preserve"> </w:t>
      </w:r>
      <w:r>
        <w:rPr>
          <w:rFonts w:ascii="Tahoma" w:hAnsi="Tahoma"/>
          <w:b/>
          <w:spacing w:val="-10"/>
          <w:sz w:val="40"/>
        </w:rPr>
        <w:t>Sociolingüística</w:t>
      </w:r>
    </w:p>
    <w:p w14:paraId="6B407965" w14:textId="77777777" w:rsidR="00C90BFA" w:rsidRDefault="00C90BFA" w:rsidP="00C90BFA">
      <w:pPr>
        <w:pStyle w:val="Ttulo1"/>
        <w:spacing w:before="242"/>
        <w:ind w:left="362" w:right="3"/>
        <w:jc w:val="center"/>
      </w:pPr>
      <w:r>
        <w:rPr>
          <w:spacing w:val="-10"/>
        </w:rPr>
        <w:t>Artículo</w:t>
      </w:r>
      <w:r>
        <w:rPr>
          <w:spacing w:val="-4"/>
        </w:rPr>
        <w:t xml:space="preserve"> </w:t>
      </w:r>
      <w:r>
        <w:rPr>
          <w:spacing w:val="-10"/>
        </w:rPr>
        <w:t>10,</w:t>
      </w:r>
      <w:r>
        <w:rPr>
          <w:spacing w:val="-1"/>
        </w:rPr>
        <w:t xml:space="preserve"> </w:t>
      </w:r>
      <w:r>
        <w:rPr>
          <w:spacing w:val="-10"/>
        </w:rPr>
        <w:t>numeral</w:t>
      </w:r>
      <w:r>
        <w:rPr>
          <w:spacing w:val="-2"/>
        </w:rPr>
        <w:t xml:space="preserve"> </w:t>
      </w:r>
      <w:r>
        <w:rPr>
          <w:spacing w:val="-10"/>
        </w:rPr>
        <w:t>28</w:t>
      </w:r>
    </w:p>
    <w:p w14:paraId="237DFBF3" w14:textId="77777777" w:rsidR="00C90BFA" w:rsidRDefault="00C90BFA" w:rsidP="00C90BFA">
      <w:pPr>
        <w:pStyle w:val="Textoindependiente"/>
        <w:rPr>
          <w:rFonts w:ascii="Tahoma"/>
          <w:b/>
          <w:sz w:val="28"/>
        </w:rPr>
      </w:pPr>
    </w:p>
    <w:p w14:paraId="33374E41" w14:textId="77777777" w:rsidR="00C90BFA" w:rsidRDefault="00C90BFA" w:rsidP="00C90BFA">
      <w:pPr>
        <w:pStyle w:val="Textoindependiente"/>
        <w:rPr>
          <w:rFonts w:ascii="Tahoma"/>
          <w:b/>
          <w:sz w:val="28"/>
        </w:rPr>
      </w:pPr>
    </w:p>
    <w:p w14:paraId="6BC1D732" w14:textId="77777777" w:rsidR="00C90BFA" w:rsidRDefault="00C90BFA" w:rsidP="00C90BFA">
      <w:pPr>
        <w:pStyle w:val="Textoindependiente"/>
        <w:rPr>
          <w:rFonts w:ascii="Tahoma"/>
          <w:b/>
          <w:sz w:val="28"/>
        </w:rPr>
      </w:pPr>
    </w:p>
    <w:p w14:paraId="0669933A" w14:textId="77777777" w:rsidR="00C90BFA" w:rsidRDefault="00C90BFA" w:rsidP="00C90BFA">
      <w:pPr>
        <w:pStyle w:val="Textoindependiente"/>
        <w:rPr>
          <w:rFonts w:ascii="Tahoma"/>
          <w:b/>
          <w:sz w:val="28"/>
        </w:rPr>
      </w:pPr>
    </w:p>
    <w:p w14:paraId="1B41C781" w14:textId="77777777" w:rsidR="00C90BFA" w:rsidRDefault="00C90BFA" w:rsidP="00C90BFA">
      <w:pPr>
        <w:pStyle w:val="Textoindependiente"/>
        <w:rPr>
          <w:rFonts w:ascii="Tahoma"/>
          <w:b/>
          <w:sz w:val="28"/>
        </w:rPr>
      </w:pPr>
    </w:p>
    <w:p w14:paraId="458F5284" w14:textId="77777777" w:rsidR="00C90BFA" w:rsidRDefault="00C90BFA" w:rsidP="00C90BFA">
      <w:pPr>
        <w:pStyle w:val="Textoindependiente"/>
        <w:rPr>
          <w:rFonts w:ascii="Tahoma"/>
          <w:b/>
          <w:sz w:val="28"/>
        </w:rPr>
      </w:pPr>
    </w:p>
    <w:p w14:paraId="265D63B4" w14:textId="77777777" w:rsidR="00C90BFA" w:rsidRDefault="00C90BFA" w:rsidP="00C90BFA">
      <w:pPr>
        <w:pStyle w:val="Textoindependiente"/>
        <w:rPr>
          <w:rFonts w:ascii="Tahoma"/>
          <w:b/>
          <w:sz w:val="28"/>
        </w:rPr>
      </w:pPr>
    </w:p>
    <w:p w14:paraId="67C6AA62" w14:textId="77777777" w:rsidR="00C90BFA" w:rsidRDefault="00C90BFA" w:rsidP="00C90BFA">
      <w:pPr>
        <w:pStyle w:val="Textoindependiente"/>
        <w:rPr>
          <w:rFonts w:ascii="Tahoma"/>
          <w:b/>
          <w:sz w:val="28"/>
        </w:rPr>
      </w:pPr>
    </w:p>
    <w:p w14:paraId="4B836212" w14:textId="77777777" w:rsidR="00C90BFA" w:rsidRDefault="00C90BFA" w:rsidP="00C90BFA">
      <w:pPr>
        <w:pStyle w:val="Textoindependiente"/>
        <w:rPr>
          <w:rFonts w:ascii="Tahoma"/>
          <w:b/>
          <w:sz w:val="28"/>
        </w:rPr>
      </w:pPr>
    </w:p>
    <w:p w14:paraId="0A5618AB" w14:textId="77777777" w:rsidR="00C90BFA" w:rsidRDefault="00C90BFA" w:rsidP="00C90BFA">
      <w:pPr>
        <w:pStyle w:val="Textoindependiente"/>
        <w:rPr>
          <w:rFonts w:ascii="Tahoma"/>
          <w:b/>
          <w:sz w:val="28"/>
        </w:rPr>
      </w:pPr>
    </w:p>
    <w:p w14:paraId="23FD2094" w14:textId="77777777" w:rsidR="00C90BFA" w:rsidRDefault="00C90BFA" w:rsidP="00C90BFA">
      <w:pPr>
        <w:pStyle w:val="Textoindependiente"/>
        <w:rPr>
          <w:rFonts w:ascii="Tahoma"/>
          <w:b/>
          <w:sz w:val="28"/>
        </w:rPr>
      </w:pPr>
    </w:p>
    <w:p w14:paraId="40D79A0B" w14:textId="77777777" w:rsidR="00C90BFA" w:rsidRDefault="00C90BFA" w:rsidP="00C90BFA">
      <w:pPr>
        <w:pStyle w:val="Textoindependiente"/>
        <w:rPr>
          <w:rFonts w:ascii="Tahoma"/>
          <w:b/>
          <w:sz w:val="28"/>
        </w:rPr>
      </w:pPr>
    </w:p>
    <w:p w14:paraId="2A3D6E64" w14:textId="77777777" w:rsidR="00C90BFA" w:rsidRDefault="00C90BFA" w:rsidP="00C90BFA">
      <w:pPr>
        <w:pStyle w:val="Textoindependiente"/>
        <w:rPr>
          <w:rFonts w:ascii="Tahoma"/>
          <w:b/>
          <w:sz w:val="28"/>
        </w:rPr>
      </w:pPr>
    </w:p>
    <w:p w14:paraId="11C0B65E" w14:textId="77777777" w:rsidR="00C90BFA" w:rsidRDefault="00C90BFA" w:rsidP="00C90BFA">
      <w:pPr>
        <w:pStyle w:val="Textoindependiente"/>
        <w:rPr>
          <w:rFonts w:ascii="Tahoma"/>
          <w:b/>
          <w:sz w:val="28"/>
        </w:rPr>
      </w:pPr>
    </w:p>
    <w:p w14:paraId="2920E4EE" w14:textId="77777777" w:rsidR="00C90BFA" w:rsidRDefault="00C90BFA" w:rsidP="00C90BFA">
      <w:pPr>
        <w:pStyle w:val="Textoindependiente"/>
        <w:rPr>
          <w:rFonts w:ascii="Tahoma"/>
          <w:b/>
          <w:sz w:val="28"/>
        </w:rPr>
      </w:pPr>
    </w:p>
    <w:p w14:paraId="6DFB3B73" w14:textId="77777777" w:rsidR="00C90BFA" w:rsidRDefault="00C90BFA" w:rsidP="00C90BFA">
      <w:pPr>
        <w:pStyle w:val="Textoindependiente"/>
        <w:spacing w:before="322"/>
        <w:rPr>
          <w:rFonts w:ascii="Tahoma"/>
          <w:b/>
          <w:sz w:val="28"/>
        </w:rPr>
      </w:pPr>
    </w:p>
    <w:p w14:paraId="5A24A56F" w14:textId="6F5C80E7" w:rsidR="00C90BFA" w:rsidRDefault="00C90BFA" w:rsidP="00C90BFA">
      <w:pPr>
        <w:pStyle w:val="Textoindependiente"/>
        <w:spacing w:before="1"/>
        <w:ind w:left="362" w:right="3"/>
        <w:jc w:val="center"/>
        <w:rPr>
          <w:spacing w:val="-4"/>
        </w:rPr>
      </w:pPr>
      <w:r>
        <w:rPr>
          <w:spacing w:val="-2"/>
        </w:rPr>
        <w:t>Guatemala,</w:t>
      </w:r>
      <w:r>
        <w:rPr>
          <w:spacing w:val="-6"/>
        </w:rPr>
        <w:t xml:space="preserve"> </w:t>
      </w:r>
      <w:r w:rsidR="00AA6B9F">
        <w:rPr>
          <w:spacing w:val="-2"/>
        </w:rPr>
        <w:t>septiembre</w:t>
      </w:r>
      <w:r>
        <w:rPr>
          <w:spacing w:val="-5"/>
        </w:rPr>
        <w:t xml:space="preserve"> </w:t>
      </w:r>
      <w:r>
        <w:rPr>
          <w:spacing w:val="-4"/>
        </w:rPr>
        <w:t>2026</w:t>
      </w:r>
    </w:p>
    <w:p w14:paraId="4620E30D" w14:textId="77777777" w:rsidR="00C90BFA" w:rsidRDefault="00C90BFA" w:rsidP="00C90BFA">
      <w:pPr>
        <w:pStyle w:val="Textoindependiente"/>
        <w:spacing w:before="1"/>
        <w:ind w:left="362" w:right="3"/>
        <w:jc w:val="center"/>
      </w:pPr>
    </w:p>
    <w:p w14:paraId="5E2E150F" w14:textId="760D11EC" w:rsidR="00C90BFA" w:rsidRDefault="00C90BFA"/>
    <w:p w14:paraId="74693728" w14:textId="22857CAF" w:rsidR="00C90BFA" w:rsidRPr="004A6150" w:rsidRDefault="00C90BFA" w:rsidP="004A6150">
      <w:pPr>
        <w:pStyle w:val="Sinespaciado"/>
        <w:jc w:val="center"/>
        <w:rPr>
          <w:rFonts w:ascii="Montserrat" w:hAnsi="Montserrat"/>
          <w:b/>
          <w:bCs/>
        </w:rPr>
      </w:pPr>
      <w:r w:rsidRPr="004A6150">
        <w:rPr>
          <w:rFonts w:ascii="Montserrat" w:hAnsi="Montserrat"/>
          <w:b/>
          <w:bCs/>
          <w:sz w:val="28"/>
          <w:szCs w:val="28"/>
        </w:rPr>
        <w:t>Introducción</w:t>
      </w:r>
    </w:p>
    <w:p w14:paraId="0375E44F" w14:textId="620C790F" w:rsidR="00C90BFA" w:rsidRPr="00C90BFA" w:rsidRDefault="00C90BFA" w:rsidP="00C90BFA">
      <w:pPr>
        <w:pStyle w:val="Sinespaciado"/>
        <w:jc w:val="both"/>
        <w:rPr>
          <w:rFonts w:ascii="Montserrat" w:hAnsi="Montserrat"/>
          <w:b/>
        </w:rPr>
      </w:pPr>
    </w:p>
    <w:p w14:paraId="5CC45808" w14:textId="29B02B09" w:rsidR="00C90BFA" w:rsidRPr="00C90BFA" w:rsidRDefault="00C90BFA" w:rsidP="00C90BFA">
      <w:pPr>
        <w:pStyle w:val="Sinespaciado"/>
        <w:jc w:val="both"/>
        <w:rPr>
          <w:rFonts w:ascii="Montserrat" w:hAnsi="Montserrat"/>
        </w:rPr>
      </w:pPr>
      <w:r w:rsidRPr="00C90BFA">
        <w:rPr>
          <w:rFonts w:ascii="Montserrat" w:hAnsi="Montserrat"/>
        </w:rPr>
        <w:t>El presente informe tiene como propósito presentar la información relacionada con la pertenencia sociolingüística de los usuarios atendidos por</w:t>
      </w:r>
      <w:r w:rsidRPr="00C90BFA">
        <w:rPr>
          <w:rFonts w:ascii="Montserrat" w:hAnsi="Montserrat"/>
          <w:spacing w:val="-7"/>
        </w:rPr>
        <w:t xml:space="preserve"> </w:t>
      </w:r>
      <w:r w:rsidRPr="00C90BFA">
        <w:rPr>
          <w:rFonts w:ascii="Montserrat" w:hAnsi="Montserrat"/>
        </w:rPr>
        <w:t>esta</w:t>
      </w:r>
      <w:r w:rsidRPr="00C90BFA">
        <w:rPr>
          <w:rFonts w:ascii="Montserrat" w:hAnsi="Montserrat"/>
          <w:spacing w:val="-7"/>
        </w:rPr>
        <w:t xml:space="preserve"> </w:t>
      </w:r>
      <w:r w:rsidRPr="00C90BFA">
        <w:rPr>
          <w:rFonts w:ascii="Montserrat" w:hAnsi="Montserrat"/>
        </w:rPr>
        <w:t>institución,</w:t>
      </w:r>
      <w:r w:rsidRPr="00C90BFA">
        <w:rPr>
          <w:rFonts w:ascii="Montserrat" w:hAnsi="Montserrat"/>
          <w:spacing w:val="-6"/>
        </w:rPr>
        <w:t xml:space="preserve"> </w:t>
      </w:r>
      <w:r w:rsidRPr="00C90BFA">
        <w:rPr>
          <w:rFonts w:ascii="Montserrat" w:hAnsi="Montserrat"/>
        </w:rPr>
        <w:t>en</w:t>
      </w:r>
      <w:r w:rsidRPr="00C90BFA">
        <w:rPr>
          <w:rFonts w:ascii="Montserrat" w:hAnsi="Montserrat"/>
          <w:spacing w:val="-7"/>
        </w:rPr>
        <w:t xml:space="preserve"> </w:t>
      </w:r>
      <w:r w:rsidRPr="00C90BFA">
        <w:rPr>
          <w:rFonts w:ascii="Montserrat" w:hAnsi="Montserrat"/>
        </w:rPr>
        <w:t>cumplimiento</w:t>
      </w:r>
      <w:r w:rsidRPr="00C90BFA">
        <w:rPr>
          <w:rFonts w:ascii="Montserrat" w:hAnsi="Montserrat"/>
          <w:spacing w:val="-8"/>
        </w:rPr>
        <w:t xml:space="preserve"> </w:t>
      </w:r>
      <w:r w:rsidRPr="00C90BFA">
        <w:rPr>
          <w:rFonts w:ascii="Montserrat" w:hAnsi="Montserrat"/>
        </w:rPr>
        <w:t>con</w:t>
      </w:r>
      <w:r w:rsidRPr="00C90BFA">
        <w:rPr>
          <w:rFonts w:ascii="Montserrat" w:hAnsi="Montserrat"/>
          <w:spacing w:val="-7"/>
        </w:rPr>
        <w:t xml:space="preserve"> </w:t>
      </w:r>
      <w:r w:rsidRPr="00C90BFA">
        <w:rPr>
          <w:rFonts w:ascii="Montserrat" w:hAnsi="Montserrat"/>
        </w:rPr>
        <w:t>lo</w:t>
      </w:r>
      <w:r w:rsidRPr="00C90BFA">
        <w:rPr>
          <w:rFonts w:ascii="Montserrat" w:hAnsi="Montserrat"/>
          <w:spacing w:val="-8"/>
        </w:rPr>
        <w:t xml:space="preserve"> </w:t>
      </w:r>
      <w:r w:rsidRPr="00C90BFA">
        <w:rPr>
          <w:rFonts w:ascii="Montserrat" w:hAnsi="Montserrat"/>
        </w:rPr>
        <w:t>establecido</w:t>
      </w:r>
      <w:r w:rsidRPr="00C90BFA">
        <w:rPr>
          <w:rFonts w:ascii="Montserrat" w:hAnsi="Montserrat"/>
          <w:spacing w:val="-8"/>
        </w:rPr>
        <w:t xml:space="preserve"> </w:t>
      </w:r>
      <w:r w:rsidRPr="00C90BFA">
        <w:rPr>
          <w:rFonts w:ascii="Montserrat" w:hAnsi="Montserrat"/>
        </w:rPr>
        <w:t>en</w:t>
      </w:r>
      <w:r w:rsidRPr="00C90BFA">
        <w:rPr>
          <w:rFonts w:ascii="Montserrat" w:hAnsi="Montserrat"/>
          <w:spacing w:val="-7"/>
        </w:rPr>
        <w:t xml:space="preserve"> </w:t>
      </w:r>
      <w:r w:rsidRPr="00C90BFA">
        <w:rPr>
          <w:rFonts w:ascii="Montserrat" w:hAnsi="Montserrat"/>
        </w:rPr>
        <w:t>el</w:t>
      </w:r>
      <w:r w:rsidRPr="00C90BFA">
        <w:rPr>
          <w:rFonts w:ascii="Montserrat" w:hAnsi="Montserrat"/>
          <w:spacing w:val="-7"/>
        </w:rPr>
        <w:t xml:space="preserve"> </w:t>
      </w:r>
      <w:r w:rsidRPr="00C90BFA">
        <w:rPr>
          <w:rFonts w:ascii="Montserrat" w:hAnsi="Montserrat"/>
        </w:rPr>
        <w:t>Artículo</w:t>
      </w:r>
      <w:r w:rsidRPr="00C90BFA">
        <w:rPr>
          <w:rFonts w:ascii="Montserrat" w:hAnsi="Montserrat"/>
          <w:spacing w:val="-8"/>
        </w:rPr>
        <w:t xml:space="preserve"> </w:t>
      </w:r>
      <w:r w:rsidRPr="00C90BFA">
        <w:rPr>
          <w:rFonts w:ascii="Montserrat" w:hAnsi="Montserrat"/>
        </w:rPr>
        <w:t>10, numeral</w:t>
      </w:r>
      <w:r w:rsidRPr="00C90BFA">
        <w:rPr>
          <w:rFonts w:ascii="Montserrat" w:hAnsi="Montserrat"/>
          <w:spacing w:val="-22"/>
        </w:rPr>
        <w:t xml:space="preserve"> </w:t>
      </w:r>
      <w:r w:rsidRPr="00C90BFA">
        <w:rPr>
          <w:rFonts w:ascii="Montserrat" w:hAnsi="Montserrat"/>
        </w:rPr>
        <w:t>28</w:t>
      </w:r>
      <w:r w:rsidRPr="00C90BFA">
        <w:rPr>
          <w:rFonts w:ascii="Montserrat" w:hAnsi="Montserrat"/>
          <w:spacing w:val="-21"/>
        </w:rPr>
        <w:t xml:space="preserve"> </w:t>
      </w:r>
      <w:r w:rsidRPr="00C90BFA">
        <w:rPr>
          <w:rFonts w:ascii="Montserrat" w:hAnsi="Montserrat"/>
        </w:rPr>
        <w:t>de</w:t>
      </w:r>
      <w:r w:rsidRPr="00C90BFA">
        <w:rPr>
          <w:rFonts w:ascii="Montserrat" w:hAnsi="Montserrat"/>
          <w:spacing w:val="-21"/>
        </w:rPr>
        <w:t xml:space="preserve"> </w:t>
      </w:r>
      <w:r w:rsidRPr="00C90BFA">
        <w:rPr>
          <w:rFonts w:ascii="Montserrat" w:hAnsi="Montserrat"/>
        </w:rPr>
        <w:t>la</w:t>
      </w:r>
      <w:r w:rsidRPr="00C90BFA">
        <w:rPr>
          <w:rFonts w:ascii="Montserrat" w:hAnsi="Montserrat"/>
          <w:spacing w:val="-21"/>
        </w:rPr>
        <w:t xml:space="preserve"> </w:t>
      </w:r>
      <w:r w:rsidRPr="00C90BFA">
        <w:rPr>
          <w:rFonts w:ascii="Montserrat" w:hAnsi="Montserrat"/>
        </w:rPr>
        <w:t>Ley</w:t>
      </w:r>
      <w:r w:rsidRPr="00C90BFA">
        <w:rPr>
          <w:rFonts w:ascii="Montserrat" w:hAnsi="Montserrat"/>
          <w:spacing w:val="-21"/>
        </w:rPr>
        <w:t xml:space="preserve"> </w:t>
      </w:r>
      <w:r w:rsidRPr="00C90BFA">
        <w:rPr>
          <w:rFonts w:ascii="Montserrat" w:hAnsi="Montserrat"/>
        </w:rPr>
        <w:t>de</w:t>
      </w:r>
      <w:r w:rsidRPr="00C90BFA">
        <w:rPr>
          <w:rFonts w:ascii="Montserrat" w:hAnsi="Montserrat"/>
          <w:spacing w:val="-21"/>
        </w:rPr>
        <w:t xml:space="preserve"> </w:t>
      </w:r>
      <w:r w:rsidRPr="00C90BFA">
        <w:rPr>
          <w:rFonts w:ascii="Montserrat" w:hAnsi="Montserrat"/>
        </w:rPr>
        <w:t>Acceso</w:t>
      </w:r>
      <w:r w:rsidRPr="00C90BFA">
        <w:rPr>
          <w:rFonts w:ascii="Montserrat" w:hAnsi="Montserrat"/>
          <w:spacing w:val="-21"/>
        </w:rPr>
        <w:t xml:space="preserve"> </w:t>
      </w:r>
      <w:r w:rsidRPr="00C90BFA">
        <w:rPr>
          <w:rFonts w:ascii="Montserrat" w:hAnsi="Montserrat"/>
        </w:rPr>
        <w:t>a</w:t>
      </w:r>
      <w:r w:rsidRPr="00C90BFA">
        <w:rPr>
          <w:rFonts w:ascii="Montserrat" w:hAnsi="Montserrat"/>
          <w:spacing w:val="-21"/>
        </w:rPr>
        <w:t xml:space="preserve"> </w:t>
      </w:r>
      <w:r w:rsidRPr="00C90BFA">
        <w:rPr>
          <w:rFonts w:ascii="Montserrat" w:hAnsi="Montserrat"/>
        </w:rPr>
        <w:t>la</w:t>
      </w:r>
      <w:r w:rsidRPr="00C90BFA">
        <w:rPr>
          <w:rFonts w:ascii="Montserrat" w:hAnsi="Montserrat"/>
          <w:spacing w:val="-21"/>
        </w:rPr>
        <w:t xml:space="preserve"> </w:t>
      </w:r>
      <w:r w:rsidRPr="00C90BFA">
        <w:rPr>
          <w:rFonts w:ascii="Montserrat" w:hAnsi="Montserrat"/>
        </w:rPr>
        <w:t>Información</w:t>
      </w:r>
      <w:r w:rsidRPr="00C90BFA">
        <w:rPr>
          <w:rFonts w:ascii="Montserrat" w:hAnsi="Montserrat"/>
          <w:spacing w:val="-21"/>
        </w:rPr>
        <w:t xml:space="preserve"> </w:t>
      </w:r>
      <w:r w:rsidRPr="00C90BFA">
        <w:rPr>
          <w:rFonts w:ascii="Montserrat" w:hAnsi="Montserrat"/>
        </w:rPr>
        <w:t>Pública,</w:t>
      </w:r>
      <w:r w:rsidRPr="00C90BFA">
        <w:rPr>
          <w:rFonts w:ascii="Montserrat" w:hAnsi="Montserrat"/>
          <w:spacing w:val="-21"/>
        </w:rPr>
        <w:t xml:space="preserve"> </w:t>
      </w:r>
      <w:r w:rsidRPr="00C90BFA">
        <w:rPr>
          <w:rFonts w:ascii="Montserrat" w:hAnsi="Montserrat"/>
        </w:rPr>
        <w:t>Decreto</w:t>
      </w:r>
      <w:r w:rsidRPr="00C90BFA">
        <w:rPr>
          <w:rFonts w:ascii="Montserrat" w:hAnsi="Montserrat"/>
          <w:spacing w:val="-21"/>
        </w:rPr>
        <w:t xml:space="preserve"> </w:t>
      </w:r>
      <w:r w:rsidRPr="00C90BFA">
        <w:rPr>
          <w:rFonts w:ascii="Montserrat" w:hAnsi="Montserrat"/>
        </w:rPr>
        <w:t>57-2008 del Congreso de la República de Guatemala.</w:t>
      </w:r>
    </w:p>
    <w:p w14:paraId="7372009F" w14:textId="3DA7CB6E" w:rsidR="00C90BFA" w:rsidRPr="00C90BFA" w:rsidRDefault="00C90BFA" w:rsidP="00C90BFA">
      <w:pPr>
        <w:pStyle w:val="Sinespaciado"/>
        <w:jc w:val="both"/>
        <w:rPr>
          <w:rFonts w:ascii="Montserrat" w:hAnsi="Montserrat"/>
        </w:rPr>
      </w:pPr>
    </w:p>
    <w:p w14:paraId="778ECC2B" w14:textId="77777777" w:rsidR="00C90BFA" w:rsidRPr="00C90BFA" w:rsidRDefault="00C90BFA" w:rsidP="00C90BFA">
      <w:pPr>
        <w:pStyle w:val="Sinespaciado"/>
        <w:jc w:val="both"/>
        <w:rPr>
          <w:rFonts w:ascii="Montserrat" w:hAnsi="Montserrat"/>
        </w:rPr>
      </w:pPr>
    </w:p>
    <w:p w14:paraId="3C3B89ED" w14:textId="5C7BADA5" w:rsidR="00C90BFA" w:rsidRPr="00C90BFA" w:rsidRDefault="00C90BFA" w:rsidP="00C90BFA">
      <w:pPr>
        <w:pStyle w:val="Sinespaciado"/>
        <w:jc w:val="both"/>
        <w:rPr>
          <w:rFonts w:ascii="Montserrat" w:hAnsi="Montserrat"/>
        </w:rPr>
      </w:pPr>
      <w:r w:rsidRPr="00C90BFA">
        <w:rPr>
          <w:rFonts w:ascii="Montserrat" w:hAnsi="Montserrat"/>
        </w:rPr>
        <w:t>La</w:t>
      </w:r>
      <w:r w:rsidRPr="00C90BFA">
        <w:rPr>
          <w:rFonts w:ascii="Montserrat" w:hAnsi="Montserrat"/>
          <w:spacing w:val="-20"/>
        </w:rPr>
        <w:t xml:space="preserve"> </w:t>
      </w:r>
      <w:r w:rsidRPr="00C90BFA">
        <w:rPr>
          <w:rFonts w:ascii="Montserrat" w:hAnsi="Montserrat"/>
        </w:rPr>
        <w:t>pertenencia</w:t>
      </w:r>
      <w:r w:rsidRPr="00C90BFA">
        <w:rPr>
          <w:rFonts w:ascii="Montserrat" w:hAnsi="Montserrat"/>
          <w:spacing w:val="-19"/>
        </w:rPr>
        <w:t xml:space="preserve"> </w:t>
      </w:r>
      <w:r w:rsidRPr="00C90BFA">
        <w:rPr>
          <w:rFonts w:ascii="Montserrat" w:hAnsi="Montserrat"/>
        </w:rPr>
        <w:t>sociolingüística</w:t>
      </w:r>
      <w:r w:rsidRPr="00C90BFA">
        <w:rPr>
          <w:rFonts w:ascii="Montserrat" w:hAnsi="Montserrat"/>
          <w:spacing w:val="-19"/>
        </w:rPr>
        <w:t xml:space="preserve"> </w:t>
      </w:r>
      <w:r w:rsidRPr="00C90BFA">
        <w:rPr>
          <w:rFonts w:ascii="Montserrat" w:hAnsi="Montserrat"/>
        </w:rPr>
        <w:t>se</w:t>
      </w:r>
      <w:r w:rsidRPr="00C90BFA">
        <w:rPr>
          <w:rFonts w:ascii="Montserrat" w:hAnsi="Montserrat"/>
          <w:spacing w:val="-19"/>
        </w:rPr>
        <w:t xml:space="preserve"> </w:t>
      </w:r>
      <w:r w:rsidRPr="00C90BFA">
        <w:rPr>
          <w:rFonts w:ascii="Montserrat" w:hAnsi="Montserrat"/>
        </w:rPr>
        <w:t>refiere</w:t>
      </w:r>
      <w:r w:rsidRPr="00C90BFA">
        <w:rPr>
          <w:rFonts w:ascii="Montserrat" w:hAnsi="Montserrat"/>
          <w:spacing w:val="-19"/>
        </w:rPr>
        <w:t xml:space="preserve"> </w:t>
      </w:r>
      <w:r w:rsidRPr="00C90BFA">
        <w:rPr>
          <w:rFonts w:ascii="Montserrat" w:hAnsi="Montserrat"/>
        </w:rPr>
        <w:t>al</w:t>
      </w:r>
      <w:r w:rsidRPr="00C90BFA">
        <w:rPr>
          <w:rFonts w:ascii="Montserrat" w:hAnsi="Montserrat"/>
          <w:spacing w:val="-19"/>
        </w:rPr>
        <w:t xml:space="preserve"> </w:t>
      </w:r>
      <w:r w:rsidRPr="00C90BFA">
        <w:rPr>
          <w:rFonts w:ascii="Montserrat" w:hAnsi="Montserrat"/>
        </w:rPr>
        <w:t>idioma</w:t>
      </w:r>
      <w:r w:rsidRPr="00C90BFA">
        <w:rPr>
          <w:rFonts w:ascii="Montserrat" w:hAnsi="Montserrat"/>
          <w:spacing w:val="-19"/>
        </w:rPr>
        <w:t xml:space="preserve"> </w:t>
      </w:r>
      <w:r w:rsidRPr="00C90BFA">
        <w:rPr>
          <w:rFonts w:ascii="Montserrat" w:hAnsi="Montserrat"/>
        </w:rPr>
        <w:t>que</w:t>
      </w:r>
      <w:r w:rsidRPr="00C90BFA">
        <w:rPr>
          <w:rFonts w:ascii="Montserrat" w:hAnsi="Montserrat"/>
          <w:spacing w:val="-19"/>
        </w:rPr>
        <w:t xml:space="preserve"> </w:t>
      </w:r>
      <w:r w:rsidRPr="00C90BFA">
        <w:rPr>
          <w:rFonts w:ascii="Montserrat" w:hAnsi="Montserrat"/>
        </w:rPr>
        <w:t>utilizan</w:t>
      </w:r>
      <w:r w:rsidRPr="00C90BFA">
        <w:rPr>
          <w:rFonts w:ascii="Montserrat" w:hAnsi="Montserrat"/>
          <w:spacing w:val="-19"/>
        </w:rPr>
        <w:t xml:space="preserve"> </w:t>
      </w:r>
      <w:r w:rsidRPr="00C90BFA">
        <w:rPr>
          <w:rFonts w:ascii="Montserrat" w:hAnsi="Montserrat"/>
        </w:rPr>
        <w:t>las</w:t>
      </w:r>
      <w:r w:rsidRPr="00C90BFA">
        <w:rPr>
          <w:rFonts w:ascii="Montserrat" w:hAnsi="Montserrat"/>
          <w:spacing w:val="-19"/>
        </w:rPr>
        <w:t xml:space="preserve"> </w:t>
      </w:r>
      <w:r w:rsidRPr="00C90BFA">
        <w:rPr>
          <w:rFonts w:ascii="Montserrat" w:hAnsi="Montserrat"/>
        </w:rPr>
        <w:t xml:space="preserve">personas </w:t>
      </w:r>
      <w:r w:rsidRPr="00C90BFA">
        <w:rPr>
          <w:rFonts w:ascii="Montserrat" w:hAnsi="Montserrat"/>
          <w:spacing w:val="-6"/>
        </w:rPr>
        <w:t>para</w:t>
      </w:r>
      <w:r w:rsidRPr="00C90BFA">
        <w:rPr>
          <w:rFonts w:ascii="Montserrat" w:hAnsi="Montserrat"/>
          <w:spacing w:val="-10"/>
        </w:rPr>
        <w:t xml:space="preserve"> </w:t>
      </w:r>
      <w:r w:rsidRPr="00C90BFA">
        <w:rPr>
          <w:rFonts w:ascii="Montserrat" w:hAnsi="Montserrat"/>
          <w:spacing w:val="-6"/>
        </w:rPr>
        <w:t>comunicarse</w:t>
      </w:r>
      <w:r w:rsidRPr="00C90BFA">
        <w:rPr>
          <w:rFonts w:ascii="Montserrat" w:hAnsi="Montserrat"/>
          <w:spacing w:val="-8"/>
        </w:rPr>
        <w:t xml:space="preserve"> </w:t>
      </w:r>
      <w:r w:rsidRPr="00C90BFA">
        <w:rPr>
          <w:rFonts w:ascii="Montserrat" w:hAnsi="Montserrat"/>
          <w:spacing w:val="-6"/>
        </w:rPr>
        <w:t>dentro</w:t>
      </w:r>
      <w:r w:rsidRPr="00C90BFA">
        <w:rPr>
          <w:rFonts w:ascii="Montserrat" w:hAnsi="Montserrat"/>
          <w:spacing w:val="-10"/>
        </w:rPr>
        <w:t xml:space="preserve"> </w:t>
      </w:r>
      <w:r w:rsidRPr="00C90BFA">
        <w:rPr>
          <w:rFonts w:ascii="Montserrat" w:hAnsi="Montserrat"/>
          <w:spacing w:val="-6"/>
        </w:rPr>
        <w:t>de</w:t>
      </w:r>
      <w:r w:rsidRPr="00C90BFA">
        <w:rPr>
          <w:rFonts w:ascii="Montserrat" w:hAnsi="Montserrat"/>
          <w:spacing w:val="-9"/>
        </w:rPr>
        <w:t xml:space="preserve"> </w:t>
      </w:r>
      <w:r w:rsidRPr="00C90BFA">
        <w:rPr>
          <w:rFonts w:ascii="Montserrat" w:hAnsi="Montserrat"/>
          <w:spacing w:val="-6"/>
        </w:rPr>
        <w:t>su</w:t>
      </w:r>
      <w:r w:rsidRPr="00C90BFA">
        <w:rPr>
          <w:rFonts w:ascii="Montserrat" w:hAnsi="Montserrat"/>
          <w:spacing w:val="-10"/>
        </w:rPr>
        <w:t xml:space="preserve"> </w:t>
      </w:r>
      <w:r w:rsidRPr="00C90BFA">
        <w:rPr>
          <w:rFonts w:ascii="Montserrat" w:hAnsi="Montserrat"/>
          <w:spacing w:val="-6"/>
        </w:rPr>
        <w:t>entorno</w:t>
      </w:r>
      <w:r w:rsidRPr="00C90BFA">
        <w:rPr>
          <w:rFonts w:ascii="Montserrat" w:hAnsi="Montserrat"/>
          <w:spacing w:val="-10"/>
        </w:rPr>
        <w:t xml:space="preserve"> </w:t>
      </w:r>
      <w:r w:rsidRPr="00C90BFA">
        <w:rPr>
          <w:rFonts w:ascii="Montserrat" w:hAnsi="Montserrat"/>
          <w:spacing w:val="-6"/>
        </w:rPr>
        <w:t>social</w:t>
      </w:r>
      <w:r w:rsidRPr="00C90BFA">
        <w:rPr>
          <w:rFonts w:ascii="Montserrat" w:hAnsi="Montserrat"/>
          <w:spacing w:val="-9"/>
        </w:rPr>
        <w:t xml:space="preserve"> </w:t>
      </w:r>
      <w:r w:rsidRPr="00C90BFA">
        <w:rPr>
          <w:rFonts w:ascii="Montserrat" w:hAnsi="Montserrat"/>
          <w:spacing w:val="-6"/>
        </w:rPr>
        <w:t>y</w:t>
      </w:r>
      <w:r w:rsidRPr="00C90BFA">
        <w:rPr>
          <w:rFonts w:ascii="Montserrat" w:hAnsi="Montserrat"/>
          <w:spacing w:val="-8"/>
        </w:rPr>
        <w:t xml:space="preserve"> </w:t>
      </w:r>
      <w:r w:rsidRPr="00C90BFA">
        <w:rPr>
          <w:rFonts w:ascii="Montserrat" w:hAnsi="Montserrat"/>
          <w:spacing w:val="-6"/>
        </w:rPr>
        <w:t>cultural.</w:t>
      </w:r>
      <w:r w:rsidRPr="00C90BFA">
        <w:rPr>
          <w:rFonts w:ascii="Montserrat" w:hAnsi="Montserrat"/>
          <w:spacing w:val="-8"/>
        </w:rPr>
        <w:t xml:space="preserve"> </w:t>
      </w:r>
      <w:r w:rsidRPr="00C90BFA">
        <w:rPr>
          <w:rFonts w:ascii="Montserrat" w:hAnsi="Montserrat"/>
          <w:spacing w:val="-6"/>
        </w:rPr>
        <w:t>En</w:t>
      </w:r>
      <w:r w:rsidRPr="00C90BFA">
        <w:rPr>
          <w:rFonts w:ascii="Montserrat" w:hAnsi="Montserrat"/>
          <w:spacing w:val="-12"/>
        </w:rPr>
        <w:t xml:space="preserve"> </w:t>
      </w:r>
      <w:r w:rsidRPr="00C90BFA">
        <w:rPr>
          <w:rFonts w:ascii="Montserrat" w:hAnsi="Montserrat"/>
          <w:spacing w:val="-6"/>
        </w:rPr>
        <w:t>Guatemala,</w:t>
      </w:r>
      <w:r w:rsidRPr="00C90BFA">
        <w:rPr>
          <w:rFonts w:ascii="Montserrat" w:hAnsi="Montserrat"/>
          <w:spacing w:val="-8"/>
        </w:rPr>
        <w:t xml:space="preserve"> </w:t>
      </w:r>
      <w:r w:rsidRPr="00C90BFA">
        <w:rPr>
          <w:rFonts w:ascii="Montserrat" w:hAnsi="Montserrat"/>
          <w:spacing w:val="-6"/>
        </w:rPr>
        <w:t xml:space="preserve">este </w:t>
      </w:r>
      <w:r w:rsidRPr="00C90BFA">
        <w:rPr>
          <w:rFonts w:ascii="Montserrat" w:hAnsi="Montserrat"/>
        </w:rPr>
        <w:t>aspecto adquiere especial relevancia debido a la diversidad lingüística y cultural que caracteriza al país.</w:t>
      </w:r>
    </w:p>
    <w:p w14:paraId="53273020" w14:textId="1417FD13" w:rsidR="00C90BFA" w:rsidRPr="00C90BFA" w:rsidRDefault="00C90BFA" w:rsidP="00C90BFA">
      <w:pPr>
        <w:pStyle w:val="Sinespaciado"/>
        <w:jc w:val="both"/>
        <w:rPr>
          <w:rFonts w:ascii="Montserrat" w:hAnsi="Montserrat"/>
        </w:rPr>
      </w:pPr>
    </w:p>
    <w:p w14:paraId="216E0C1A" w14:textId="69D8DA65" w:rsidR="00C90BFA" w:rsidRPr="00C90BFA" w:rsidRDefault="00C90BFA" w:rsidP="00C90BFA">
      <w:pPr>
        <w:pStyle w:val="Sinespaciado"/>
        <w:jc w:val="both"/>
        <w:rPr>
          <w:rFonts w:ascii="Montserrat" w:hAnsi="Montserrat"/>
        </w:rPr>
      </w:pPr>
    </w:p>
    <w:p w14:paraId="15D2F812" w14:textId="2E0570F4" w:rsidR="00C90BFA" w:rsidRDefault="00C90BFA" w:rsidP="00C90BFA">
      <w:pPr>
        <w:pStyle w:val="Sinespaciado"/>
        <w:jc w:val="both"/>
        <w:rPr>
          <w:rFonts w:ascii="Montserrat" w:hAnsi="Montserrat"/>
        </w:rPr>
      </w:pPr>
      <w:r w:rsidRPr="00C90BFA">
        <w:rPr>
          <w:rFonts w:ascii="Montserrat" w:hAnsi="Montserrat"/>
        </w:rPr>
        <w:t>El</w:t>
      </w:r>
      <w:r w:rsidRPr="00C90BFA">
        <w:rPr>
          <w:rFonts w:ascii="Montserrat" w:hAnsi="Montserrat"/>
          <w:spacing w:val="-19"/>
        </w:rPr>
        <w:t xml:space="preserve"> </w:t>
      </w:r>
      <w:r w:rsidRPr="00C90BFA">
        <w:rPr>
          <w:rFonts w:ascii="Montserrat" w:hAnsi="Montserrat"/>
        </w:rPr>
        <w:t>reconocimiento</w:t>
      </w:r>
      <w:r w:rsidRPr="00C90BFA">
        <w:rPr>
          <w:rFonts w:ascii="Montserrat" w:hAnsi="Montserrat"/>
          <w:spacing w:val="-19"/>
        </w:rPr>
        <w:t xml:space="preserve"> </w:t>
      </w:r>
      <w:r w:rsidRPr="00C90BFA">
        <w:rPr>
          <w:rFonts w:ascii="Montserrat" w:hAnsi="Montserrat"/>
        </w:rPr>
        <w:t>de</w:t>
      </w:r>
      <w:r w:rsidRPr="00C90BFA">
        <w:rPr>
          <w:rFonts w:ascii="Montserrat" w:hAnsi="Montserrat"/>
          <w:spacing w:val="-18"/>
        </w:rPr>
        <w:t xml:space="preserve"> </w:t>
      </w:r>
      <w:r w:rsidRPr="00C90BFA">
        <w:rPr>
          <w:rFonts w:ascii="Montserrat" w:hAnsi="Montserrat"/>
        </w:rPr>
        <w:t>esta</w:t>
      </w:r>
      <w:r w:rsidRPr="00C90BFA">
        <w:rPr>
          <w:rFonts w:ascii="Montserrat" w:hAnsi="Montserrat"/>
          <w:spacing w:val="-19"/>
        </w:rPr>
        <w:t xml:space="preserve"> </w:t>
      </w:r>
      <w:r w:rsidRPr="00C90BFA">
        <w:rPr>
          <w:rFonts w:ascii="Montserrat" w:hAnsi="Montserrat"/>
        </w:rPr>
        <w:t>diversidad</w:t>
      </w:r>
      <w:r w:rsidRPr="00C90BFA">
        <w:rPr>
          <w:rFonts w:ascii="Montserrat" w:hAnsi="Montserrat"/>
          <w:spacing w:val="-20"/>
        </w:rPr>
        <w:t xml:space="preserve"> </w:t>
      </w:r>
      <w:r w:rsidRPr="00C90BFA">
        <w:rPr>
          <w:rFonts w:ascii="Montserrat" w:hAnsi="Montserrat"/>
        </w:rPr>
        <w:t>constituye</w:t>
      </w:r>
      <w:r w:rsidRPr="00C90BFA">
        <w:rPr>
          <w:rFonts w:ascii="Montserrat" w:hAnsi="Montserrat"/>
          <w:spacing w:val="-18"/>
        </w:rPr>
        <w:t xml:space="preserve"> </w:t>
      </w:r>
      <w:r w:rsidRPr="00C90BFA">
        <w:rPr>
          <w:rFonts w:ascii="Montserrat" w:hAnsi="Montserrat"/>
        </w:rPr>
        <w:t>un</w:t>
      </w:r>
      <w:r w:rsidRPr="00C90BFA">
        <w:rPr>
          <w:rFonts w:ascii="Montserrat" w:hAnsi="Montserrat"/>
          <w:spacing w:val="-20"/>
        </w:rPr>
        <w:t xml:space="preserve"> </w:t>
      </w:r>
      <w:r w:rsidRPr="00C90BFA">
        <w:rPr>
          <w:rFonts w:ascii="Montserrat" w:hAnsi="Montserrat"/>
        </w:rPr>
        <w:t>elemento</w:t>
      </w:r>
      <w:r w:rsidRPr="00C90BFA">
        <w:rPr>
          <w:rFonts w:ascii="Montserrat" w:hAnsi="Montserrat"/>
          <w:spacing w:val="-20"/>
        </w:rPr>
        <w:t xml:space="preserve"> </w:t>
      </w:r>
      <w:r w:rsidRPr="00C90BFA">
        <w:rPr>
          <w:rFonts w:ascii="Montserrat" w:hAnsi="Montserrat"/>
        </w:rPr>
        <w:t>fundamental para garantizar el acceso equitativo a los servicios públicos y a la información</w:t>
      </w:r>
      <w:r w:rsidRPr="00C90BFA">
        <w:rPr>
          <w:rFonts w:ascii="Montserrat" w:hAnsi="Montserrat"/>
          <w:spacing w:val="-5"/>
        </w:rPr>
        <w:t xml:space="preserve"> </w:t>
      </w:r>
      <w:r w:rsidRPr="00C90BFA">
        <w:rPr>
          <w:rFonts w:ascii="Montserrat" w:hAnsi="Montserrat"/>
        </w:rPr>
        <w:t>generada</w:t>
      </w:r>
      <w:r w:rsidRPr="00C90BFA">
        <w:rPr>
          <w:rFonts w:ascii="Montserrat" w:hAnsi="Montserrat"/>
          <w:spacing w:val="-8"/>
        </w:rPr>
        <w:t xml:space="preserve"> </w:t>
      </w:r>
      <w:r w:rsidRPr="00C90BFA">
        <w:rPr>
          <w:rFonts w:ascii="Montserrat" w:hAnsi="Montserrat"/>
        </w:rPr>
        <w:t>por</w:t>
      </w:r>
      <w:r w:rsidRPr="00C90BFA">
        <w:rPr>
          <w:rFonts w:ascii="Montserrat" w:hAnsi="Montserrat"/>
          <w:spacing w:val="-8"/>
        </w:rPr>
        <w:t xml:space="preserve"> </w:t>
      </w:r>
      <w:r w:rsidRPr="00C90BFA">
        <w:rPr>
          <w:rFonts w:ascii="Montserrat" w:hAnsi="Montserrat"/>
        </w:rPr>
        <w:t>las</w:t>
      </w:r>
      <w:r w:rsidRPr="00C90BFA">
        <w:rPr>
          <w:rFonts w:ascii="Montserrat" w:hAnsi="Montserrat"/>
          <w:spacing w:val="-7"/>
        </w:rPr>
        <w:t xml:space="preserve"> </w:t>
      </w:r>
      <w:r w:rsidRPr="00C90BFA">
        <w:rPr>
          <w:rFonts w:ascii="Montserrat" w:hAnsi="Montserrat"/>
        </w:rPr>
        <w:t>instituciones</w:t>
      </w:r>
      <w:r w:rsidRPr="00C90BFA">
        <w:rPr>
          <w:rFonts w:ascii="Montserrat" w:hAnsi="Montserrat"/>
          <w:spacing w:val="-7"/>
        </w:rPr>
        <w:t xml:space="preserve"> </w:t>
      </w:r>
      <w:r w:rsidRPr="00C90BFA">
        <w:rPr>
          <w:rFonts w:ascii="Montserrat" w:hAnsi="Montserrat"/>
        </w:rPr>
        <w:t>del</w:t>
      </w:r>
      <w:r w:rsidRPr="00C90BFA">
        <w:rPr>
          <w:rFonts w:ascii="Montserrat" w:hAnsi="Montserrat"/>
          <w:spacing w:val="-8"/>
        </w:rPr>
        <w:t xml:space="preserve"> </w:t>
      </w:r>
      <w:r w:rsidRPr="00C90BFA">
        <w:rPr>
          <w:rFonts w:ascii="Montserrat" w:hAnsi="Montserrat"/>
        </w:rPr>
        <w:t>Estado.</w:t>
      </w:r>
      <w:r w:rsidRPr="00C90BFA">
        <w:rPr>
          <w:rFonts w:ascii="Montserrat" w:hAnsi="Montserrat"/>
          <w:spacing w:val="-7"/>
        </w:rPr>
        <w:t xml:space="preserve"> </w:t>
      </w:r>
      <w:r w:rsidRPr="00C90BFA">
        <w:rPr>
          <w:rFonts w:ascii="Montserrat" w:hAnsi="Montserrat"/>
        </w:rPr>
        <w:t>En</w:t>
      </w:r>
      <w:r w:rsidRPr="00C90BFA">
        <w:rPr>
          <w:rFonts w:ascii="Montserrat" w:hAnsi="Montserrat"/>
          <w:spacing w:val="-9"/>
        </w:rPr>
        <w:t xml:space="preserve"> </w:t>
      </w:r>
      <w:r w:rsidRPr="00C90BFA">
        <w:rPr>
          <w:rFonts w:ascii="Montserrat" w:hAnsi="Montserrat"/>
        </w:rPr>
        <w:t>este</w:t>
      </w:r>
      <w:r w:rsidRPr="00C90BFA">
        <w:rPr>
          <w:rFonts w:ascii="Montserrat" w:hAnsi="Montserrat"/>
          <w:spacing w:val="-7"/>
        </w:rPr>
        <w:t xml:space="preserve"> </w:t>
      </w:r>
      <w:r w:rsidRPr="00C90BFA">
        <w:rPr>
          <w:rFonts w:ascii="Montserrat" w:hAnsi="Montserrat"/>
        </w:rPr>
        <w:t>sentido,</w:t>
      </w:r>
      <w:r w:rsidRPr="00C90BFA">
        <w:rPr>
          <w:rFonts w:ascii="Montserrat" w:hAnsi="Montserrat"/>
          <w:spacing w:val="-7"/>
        </w:rPr>
        <w:t xml:space="preserve"> </w:t>
      </w:r>
      <w:r w:rsidRPr="00C90BFA">
        <w:rPr>
          <w:rFonts w:ascii="Montserrat" w:hAnsi="Montserrat"/>
        </w:rPr>
        <w:t xml:space="preserve">el </w:t>
      </w:r>
      <w:r w:rsidRPr="00C90BFA">
        <w:rPr>
          <w:rFonts w:ascii="Montserrat" w:hAnsi="Montserrat"/>
          <w:spacing w:val="-4"/>
        </w:rPr>
        <w:t>registro</w:t>
      </w:r>
      <w:r w:rsidRPr="00C90BFA">
        <w:rPr>
          <w:rFonts w:ascii="Montserrat" w:hAnsi="Montserrat"/>
          <w:spacing w:val="-8"/>
        </w:rPr>
        <w:t xml:space="preserve"> </w:t>
      </w:r>
      <w:r w:rsidRPr="00C90BFA">
        <w:rPr>
          <w:rFonts w:ascii="Montserrat" w:hAnsi="Montserrat"/>
          <w:spacing w:val="-4"/>
        </w:rPr>
        <w:t>de</w:t>
      </w:r>
      <w:r w:rsidRPr="00C90BFA">
        <w:rPr>
          <w:rFonts w:ascii="Montserrat" w:hAnsi="Montserrat"/>
          <w:spacing w:val="-7"/>
        </w:rPr>
        <w:t xml:space="preserve"> </w:t>
      </w:r>
      <w:r w:rsidRPr="00C90BFA">
        <w:rPr>
          <w:rFonts w:ascii="Montserrat" w:hAnsi="Montserrat"/>
          <w:spacing w:val="-4"/>
        </w:rPr>
        <w:t>la</w:t>
      </w:r>
      <w:r w:rsidRPr="00C90BFA">
        <w:rPr>
          <w:rFonts w:ascii="Montserrat" w:hAnsi="Montserrat"/>
          <w:spacing w:val="-8"/>
        </w:rPr>
        <w:t xml:space="preserve"> </w:t>
      </w:r>
      <w:r w:rsidRPr="00C90BFA">
        <w:rPr>
          <w:rFonts w:ascii="Montserrat" w:hAnsi="Montserrat"/>
          <w:spacing w:val="-4"/>
        </w:rPr>
        <w:t>pertenencia</w:t>
      </w:r>
      <w:r w:rsidRPr="00C90BFA">
        <w:rPr>
          <w:rFonts w:ascii="Montserrat" w:hAnsi="Montserrat"/>
          <w:spacing w:val="-8"/>
        </w:rPr>
        <w:t xml:space="preserve"> </w:t>
      </w:r>
      <w:r w:rsidRPr="00C90BFA">
        <w:rPr>
          <w:rFonts w:ascii="Montserrat" w:hAnsi="Montserrat"/>
          <w:spacing w:val="-4"/>
        </w:rPr>
        <w:t>sociolingüística</w:t>
      </w:r>
      <w:r w:rsidRPr="00C90BFA">
        <w:rPr>
          <w:rFonts w:ascii="Montserrat" w:hAnsi="Montserrat"/>
          <w:spacing w:val="-8"/>
        </w:rPr>
        <w:t xml:space="preserve"> </w:t>
      </w:r>
      <w:r w:rsidRPr="00C90BFA">
        <w:rPr>
          <w:rFonts w:ascii="Montserrat" w:hAnsi="Montserrat"/>
          <w:spacing w:val="-4"/>
        </w:rPr>
        <w:t>de</w:t>
      </w:r>
      <w:r w:rsidRPr="00C90BFA">
        <w:rPr>
          <w:rFonts w:ascii="Montserrat" w:hAnsi="Montserrat"/>
          <w:spacing w:val="-7"/>
        </w:rPr>
        <w:t xml:space="preserve"> </w:t>
      </w:r>
      <w:r w:rsidRPr="00C90BFA">
        <w:rPr>
          <w:rFonts w:ascii="Montserrat" w:hAnsi="Montserrat"/>
          <w:spacing w:val="-4"/>
        </w:rPr>
        <w:t>los</w:t>
      </w:r>
      <w:r w:rsidRPr="00C90BFA">
        <w:rPr>
          <w:rFonts w:ascii="Montserrat" w:hAnsi="Montserrat"/>
          <w:spacing w:val="-7"/>
        </w:rPr>
        <w:t xml:space="preserve"> </w:t>
      </w:r>
      <w:r w:rsidRPr="00C90BFA">
        <w:rPr>
          <w:rFonts w:ascii="Montserrat" w:hAnsi="Montserrat"/>
          <w:spacing w:val="-4"/>
        </w:rPr>
        <w:t>usuarios</w:t>
      </w:r>
      <w:r w:rsidRPr="00C90BFA">
        <w:rPr>
          <w:rFonts w:ascii="Montserrat" w:hAnsi="Montserrat"/>
          <w:spacing w:val="-7"/>
        </w:rPr>
        <w:t xml:space="preserve"> </w:t>
      </w:r>
      <w:r w:rsidRPr="00C90BFA">
        <w:rPr>
          <w:rFonts w:ascii="Montserrat" w:hAnsi="Montserrat"/>
          <w:spacing w:val="-4"/>
        </w:rPr>
        <w:t>permite</w:t>
      </w:r>
      <w:r w:rsidRPr="00C90BFA">
        <w:rPr>
          <w:rFonts w:ascii="Montserrat" w:hAnsi="Montserrat"/>
          <w:spacing w:val="-7"/>
        </w:rPr>
        <w:t xml:space="preserve"> </w:t>
      </w:r>
      <w:r w:rsidRPr="00C90BFA">
        <w:rPr>
          <w:rFonts w:ascii="Montserrat" w:hAnsi="Montserrat"/>
          <w:spacing w:val="-4"/>
        </w:rPr>
        <w:t xml:space="preserve">fortalecer </w:t>
      </w:r>
      <w:r w:rsidRPr="00C90BFA">
        <w:rPr>
          <w:rFonts w:ascii="Montserrat" w:hAnsi="Montserrat"/>
        </w:rPr>
        <w:t>los mecanismos de transparencia institucional y mejorar los procesos de atención a l</w:t>
      </w:r>
      <w:r w:rsidR="00AA6B9F">
        <w:rPr>
          <w:rFonts w:ascii="Montserrat" w:hAnsi="Montserrat"/>
        </w:rPr>
        <w:t>os beneficiarios</w:t>
      </w:r>
      <w:r w:rsidRPr="00C90BFA">
        <w:rPr>
          <w:rFonts w:ascii="Montserrat" w:hAnsi="Montserrat"/>
        </w:rPr>
        <w:t>.</w:t>
      </w:r>
    </w:p>
    <w:p w14:paraId="6D2C5B97" w14:textId="77777777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1862953E" w14:textId="77777777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4FC1222D" w14:textId="77777777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701AA398" w14:textId="77777777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101007C7" w14:textId="77777777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77262430" w14:textId="77777777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01925E67" w14:textId="77777777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0D5DFB09" w14:textId="77777777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298132F1" w14:textId="77777777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0506E0BB" w14:textId="77777777" w:rsidR="004A6150" w:rsidRPr="00C90BFA" w:rsidRDefault="004A6150" w:rsidP="00C90BFA">
      <w:pPr>
        <w:pStyle w:val="Sinespaciado"/>
        <w:jc w:val="both"/>
        <w:rPr>
          <w:rFonts w:ascii="Montserrat" w:hAnsi="Montserrat"/>
        </w:rPr>
      </w:pPr>
    </w:p>
    <w:p w14:paraId="4B9F87AC" w14:textId="46929725" w:rsidR="00C90BFA" w:rsidRPr="00C90BFA" w:rsidRDefault="00C90BFA" w:rsidP="00C90BFA">
      <w:pPr>
        <w:pStyle w:val="Sinespaciado"/>
        <w:jc w:val="both"/>
        <w:rPr>
          <w:rFonts w:ascii="Montserrat" w:hAnsi="Montserrat"/>
        </w:rPr>
      </w:pPr>
    </w:p>
    <w:p w14:paraId="14E9F406" w14:textId="77777777" w:rsidR="00C90BFA" w:rsidRPr="00C90BFA" w:rsidRDefault="00C90BFA" w:rsidP="00C90BFA">
      <w:pPr>
        <w:pStyle w:val="Sinespaciado"/>
        <w:jc w:val="both"/>
        <w:rPr>
          <w:rFonts w:ascii="Montserrat" w:hAnsi="Montserrat"/>
        </w:rPr>
      </w:pPr>
    </w:p>
    <w:p w14:paraId="26A9704C" w14:textId="77777777" w:rsidR="00C90BFA" w:rsidRPr="00C90BFA" w:rsidRDefault="00C90BFA" w:rsidP="00C90BFA">
      <w:pPr>
        <w:pStyle w:val="Sinespaciado"/>
        <w:jc w:val="both"/>
        <w:rPr>
          <w:rFonts w:ascii="Montserrat" w:hAnsi="Montserrat"/>
        </w:rPr>
      </w:pPr>
    </w:p>
    <w:p w14:paraId="0C184475" w14:textId="56181FE8" w:rsidR="00C90BFA" w:rsidRPr="00C90BFA" w:rsidRDefault="00C90BFA" w:rsidP="00C90BFA">
      <w:pPr>
        <w:pStyle w:val="Sinespaciado"/>
        <w:jc w:val="both"/>
        <w:rPr>
          <w:rFonts w:ascii="Montserrat" w:hAnsi="Montserrat"/>
        </w:rPr>
      </w:pPr>
    </w:p>
    <w:p w14:paraId="16AD07CF" w14:textId="77777777" w:rsidR="00C90BFA" w:rsidRPr="00C90BFA" w:rsidRDefault="00C90BFA" w:rsidP="00C90BFA">
      <w:pPr>
        <w:pStyle w:val="Sinespaciado"/>
        <w:jc w:val="both"/>
        <w:rPr>
          <w:rFonts w:ascii="Montserrat" w:hAnsi="Montserrat"/>
        </w:rPr>
      </w:pPr>
    </w:p>
    <w:p w14:paraId="3BF69A2D" w14:textId="77777777" w:rsidR="00C90BFA" w:rsidRPr="00C90BFA" w:rsidRDefault="00C90BFA" w:rsidP="00C90BFA">
      <w:pPr>
        <w:pStyle w:val="Sinespaciado"/>
        <w:jc w:val="both"/>
        <w:rPr>
          <w:rFonts w:ascii="Montserrat" w:hAnsi="Montserrat"/>
        </w:rPr>
      </w:pPr>
    </w:p>
    <w:p w14:paraId="633E6EAD" w14:textId="77777777" w:rsidR="00C90BFA" w:rsidRPr="00C90BFA" w:rsidRDefault="00C90BFA" w:rsidP="00C90BFA">
      <w:pPr>
        <w:pStyle w:val="Sinespaciado"/>
        <w:jc w:val="both"/>
        <w:rPr>
          <w:rFonts w:ascii="Montserrat" w:hAnsi="Montserrat"/>
        </w:rPr>
      </w:pPr>
    </w:p>
    <w:p w14:paraId="543F3F88" w14:textId="77777777" w:rsidR="00C90BFA" w:rsidRPr="00C90BFA" w:rsidRDefault="00C90BFA" w:rsidP="00C90BFA">
      <w:pPr>
        <w:pStyle w:val="Sinespaciado"/>
        <w:jc w:val="both"/>
        <w:rPr>
          <w:rFonts w:ascii="Montserrat" w:hAnsi="Montserrat"/>
        </w:rPr>
      </w:pPr>
    </w:p>
    <w:p w14:paraId="3F8E8C1B" w14:textId="77777777" w:rsidR="00C90BFA" w:rsidRPr="00C90BFA" w:rsidRDefault="00C90BFA" w:rsidP="00C90BFA">
      <w:pPr>
        <w:pStyle w:val="Sinespaciado"/>
        <w:jc w:val="both"/>
        <w:rPr>
          <w:rFonts w:ascii="Montserrat" w:hAnsi="Montserrat"/>
        </w:rPr>
      </w:pPr>
    </w:p>
    <w:p w14:paraId="4CD9B4A8" w14:textId="77777777" w:rsidR="00C90BFA" w:rsidRPr="00C90BFA" w:rsidRDefault="00C90BFA" w:rsidP="00C90BFA">
      <w:pPr>
        <w:pStyle w:val="Sinespaciado"/>
        <w:jc w:val="both"/>
        <w:rPr>
          <w:rFonts w:ascii="Montserrat" w:hAnsi="Montserrat"/>
        </w:rPr>
      </w:pPr>
    </w:p>
    <w:p w14:paraId="4634501F" w14:textId="71FAADC1" w:rsidR="00BF371E" w:rsidRDefault="00BF371E" w:rsidP="00BF371E">
      <w:pPr>
        <w:pStyle w:val="Sinespaciado"/>
        <w:numPr>
          <w:ilvl w:val="0"/>
          <w:numId w:val="6"/>
        </w:numPr>
        <w:jc w:val="both"/>
        <w:rPr>
          <w:rFonts w:ascii="Montserrat" w:hAnsi="Montserrat"/>
          <w:b/>
          <w:bCs/>
        </w:rPr>
      </w:pPr>
      <w:r w:rsidRPr="00BF371E">
        <w:rPr>
          <w:rFonts w:ascii="Montserrat" w:hAnsi="Montserrat"/>
          <w:b/>
          <w:bCs/>
        </w:rPr>
        <w:t>OBJETIVO GENERAL</w:t>
      </w:r>
    </w:p>
    <w:p w14:paraId="0D683660" w14:textId="77777777" w:rsidR="00BF371E" w:rsidRPr="00BF371E" w:rsidRDefault="00BF371E" w:rsidP="00BF371E">
      <w:pPr>
        <w:pStyle w:val="Sinespaciado"/>
        <w:ind w:left="1080"/>
        <w:jc w:val="both"/>
        <w:rPr>
          <w:rFonts w:ascii="Montserrat" w:hAnsi="Montserrat"/>
          <w:b/>
          <w:bCs/>
        </w:rPr>
      </w:pPr>
    </w:p>
    <w:p w14:paraId="5FF281FD" w14:textId="77777777" w:rsidR="00BF371E" w:rsidRDefault="00BF371E" w:rsidP="00BF371E">
      <w:pPr>
        <w:pStyle w:val="Sinespaciado"/>
        <w:jc w:val="both"/>
        <w:rPr>
          <w:rFonts w:ascii="Montserrat" w:hAnsi="Montserrat"/>
        </w:rPr>
      </w:pPr>
      <w:r w:rsidRPr="00BF371E">
        <w:rPr>
          <w:rFonts w:ascii="Montserrat" w:hAnsi="Montserrat"/>
        </w:rPr>
        <w:t>Presentar información relacionada con la pertenencia sociolingüística de los usuarios de los servicios institucionales de la Comisión Presidencial de Gobierno Abierto y Electrónico, en cumplimiento de las disposiciones establecidas en la legislación guatemalteca, contribuyendo al reconocimiento de la diversidad lingüística y al fortalecimiento de la transparencia institucional.</w:t>
      </w:r>
    </w:p>
    <w:p w14:paraId="247DC61A" w14:textId="77777777" w:rsidR="00BF371E" w:rsidRPr="00BF371E" w:rsidRDefault="00BF371E" w:rsidP="00BF371E">
      <w:pPr>
        <w:pStyle w:val="Sinespaciado"/>
        <w:jc w:val="both"/>
        <w:rPr>
          <w:rFonts w:ascii="Montserrat" w:hAnsi="Montserrat"/>
        </w:rPr>
      </w:pPr>
    </w:p>
    <w:p w14:paraId="7571A0BF" w14:textId="77489CCD" w:rsidR="00BF371E" w:rsidRDefault="00BF371E" w:rsidP="00BF371E">
      <w:pPr>
        <w:pStyle w:val="Sinespaciado"/>
        <w:numPr>
          <w:ilvl w:val="0"/>
          <w:numId w:val="6"/>
        </w:numPr>
        <w:jc w:val="both"/>
        <w:rPr>
          <w:rFonts w:ascii="Montserrat" w:hAnsi="Montserrat"/>
          <w:b/>
          <w:bCs/>
        </w:rPr>
      </w:pPr>
      <w:r w:rsidRPr="00BF371E">
        <w:rPr>
          <w:rFonts w:ascii="Montserrat" w:hAnsi="Montserrat"/>
          <w:b/>
          <w:bCs/>
        </w:rPr>
        <w:t>OBJETIVOS ESPECÍFICOS</w:t>
      </w:r>
    </w:p>
    <w:p w14:paraId="147568F8" w14:textId="77777777" w:rsidR="00BF371E" w:rsidRPr="00BF371E" w:rsidRDefault="00BF371E" w:rsidP="00BF371E">
      <w:pPr>
        <w:pStyle w:val="Sinespaciado"/>
        <w:ind w:left="1080"/>
        <w:jc w:val="both"/>
        <w:rPr>
          <w:rFonts w:ascii="Montserrat" w:hAnsi="Montserrat"/>
          <w:b/>
          <w:bCs/>
        </w:rPr>
      </w:pPr>
    </w:p>
    <w:p w14:paraId="2330B76D" w14:textId="77777777" w:rsidR="00BF371E" w:rsidRPr="00BF371E" w:rsidRDefault="00BF371E" w:rsidP="00BF371E">
      <w:pPr>
        <w:pStyle w:val="Sinespaciado"/>
        <w:numPr>
          <w:ilvl w:val="0"/>
          <w:numId w:val="1"/>
        </w:numPr>
        <w:jc w:val="both"/>
        <w:rPr>
          <w:rFonts w:ascii="Montserrat" w:hAnsi="Montserrat"/>
        </w:rPr>
      </w:pPr>
      <w:r w:rsidRPr="00BF371E">
        <w:rPr>
          <w:rFonts w:ascii="Montserrat" w:hAnsi="Montserrat"/>
        </w:rPr>
        <w:t>Identificar los idiomas utilizados por los usuarios que reciben los servicios y acompañamiento institucional de la Comisión.</w:t>
      </w:r>
    </w:p>
    <w:p w14:paraId="1EF983C7" w14:textId="77777777" w:rsidR="00BF371E" w:rsidRPr="00BF371E" w:rsidRDefault="00BF371E" w:rsidP="00BF371E">
      <w:pPr>
        <w:pStyle w:val="Sinespaciado"/>
        <w:numPr>
          <w:ilvl w:val="0"/>
          <w:numId w:val="2"/>
        </w:numPr>
        <w:jc w:val="both"/>
        <w:rPr>
          <w:rFonts w:ascii="Montserrat" w:hAnsi="Montserrat"/>
        </w:rPr>
      </w:pPr>
      <w:r w:rsidRPr="00BF371E">
        <w:rPr>
          <w:rFonts w:ascii="Montserrat" w:hAnsi="Montserrat"/>
        </w:rPr>
        <w:t>Recopilar y sistematizar la información sobre pertenencia sociolingüística proporcionada por las áreas sustantivas de la Comisión.</w:t>
      </w:r>
    </w:p>
    <w:p w14:paraId="65411F17" w14:textId="77777777" w:rsidR="00BF371E" w:rsidRPr="00BF371E" w:rsidRDefault="00BF371E" w:rsidP="00BF371E">
      <w:pPr>
        <w:pStyle w:val="Sinespaciado"/>
        <w:numPr>
          <w:ilvl w:val="0"/>
          <w:numId w:val="3"/>
        </w:numPr>
        <w:jc w:val="both"/>
        <w:rPr>
          <w:rFonts w:ascii="Montserrat" w:hAnsi="Montserrat"/>
        </w:rPr>
      </w:pPr>
      <w:r w:rsidRPr="00BF371E">
        <w:rPr>
          <w:rFonts w:ascii="Montserrat" w:hAnsi="Montserrat"/>
        </w:rPr>
        <w:t>Integrar y presentar la información de manera clara, ordenada y accesible para su consulta pública.</w:t>
      </w:r>
    </w:p>
    <w:p w14:paraId="0E529F3C" w14:textId="77777777" w:rsidR="00BF371E" w:rsidRPr="00BF371E" w:rsidRDefault="00BF371E" w:rsidP="00BF371E">
      <w:pPr>
        <w:pStyle w:val="Sinespaciado"/>
        <w:numPr>
          <w:ilvl w:val="0"/>
          <w:numId w:val="4"/>
        </w:numPr>
        <w:jc w:val="both"/>
        <w:rPr>
          <w:rFonts w:ascii="Montserrat" w:hAnsi="Montserrat"/>
        </w:rPr>
      </w:pPr>
      <w:r w:rsidRPr="00BF371E">
        <w:rPr>
          <w:rFonts w:ascii="Montserrat" w:hAnsi="Montserrat"/>
        </w:rPr>
        <w:t>Dar cumplimiento a las obligaciones de información pública de oficio relacionadas con la pertenencia sociolingüística de los usuarios de los servicios institucionales.</w:t>
      </w:r>
    </w:p>
    <w:p w14:paraId="12B3672A" w14:textId="77777777" w:rsidR="00BF371E" w:rsidRDefault="00BF371E" w:rsidP="00BF371E">
      <w:pPr>
        <w:pStyle w:val="Sinespaciado"/>
        <w:numPr>
          <w:ilvl w:val="0"/>
          <w:numId w:val="5"/>
        </w:numPr>
        <w:jc w:val="both"/>
        <w:rPr>
          <w:rFonts w:ascii="Montserrat" w:hAnsi="Montserrat"/>
        </w:rPr>
      </w:pPr>
      <w:r w:rsidRPr="00BF371E">
        <w:rPr>
          <w:rFonts w:ascii="Montserrat" w:hAnsi="Montserrat"/>
        </w:rPr>
        <w:t>Contribuir al reconocimiento de la diversidad lingüística de las personas vinculadas con los servicios y acciones institucionales de la Comisión.</w:t>
      </w:r>
    </w:p>
    <w:p w14:paraId="1BDAF160" w14:textId="77777777" w:rsidR="00BF371E" w:rsidRPr="00BF371E" w:rsidRDefault="00BF371E" w:rsidP="00BF371E">
      <w:pPr>
        <w:pStyle w:val="Sinespaciado"/>
        <w:ind w:left="720"/>
        <w:jc w:val="both"/>
        <w:rPr>
          <w:rFonts w:ascii="Montserrat" w:hAnsi="Montserrat"/>
        </w:rPr>
      </w:pPr>
    </w:p>
    <w:p w14:paraId="078969BD" w14:textId="2D003152" w:rsidR="00BF371E" w:rsidRDefault="00BF371E" w:rsidP="00BF371E">
      <w:pPr>
        <w:pStyle w:val="Sinespaciado"/>
        <w:numPr>
          <w:ilvl w:val="0"/>
          <w:numId w:val="6"/>
        </w:numPr>
        <w:jc w:val="both"/>
        <w:rPr>
          <w:rFonts w:ascii="Montserrat" w:hAnsi="Montserrat"/>
          <w:b/>
          <w:bCs/>
        </w:rPr>
      </w:pPr>
      <w:r w:rsidRPr="00BF371E">
        <w:rPr>
          <w:rFonts w:ascii="Montserrat" w:hAnsi="Montserrat"/>
          <w:b/>
          <w:bCs/>
        </w:rPr>
        <w:t>MARCO LEGAL</w:t>
      </w:r>
    </w:p>
    <w:p w14:paraId="4F45349C" w14:textId="77777777" w:rsidR="00BF371E" w:rsidRPr="00BF371E" w:rsidRDefault="00BF371E" w:rsidP="00BF371E">
      <w:pPr>
        <w:pStyle w:val="Sinespaciado"/>
        <w:ind w:left="1080"/>
        <w:jc w:val="both"/>
        <w:rPr>
          <w:rFonts w:ascii="Montserrat" w:hAnsi="Montserrat"/>
          <w:b/>
          <w:bCs/>
        </w:rPr>
      </w:pPr>
    </w:p>
    <w:p w14:paraId="3DAA22F8" w14:textId="77777777" w:rsidR="00BF371E" w:rsidRDefault="00BF371E" w:rsidP="00BF371E">
      <w:pPr>
        <w:pStyle w:val="Sinespaciado"/>
        <w:jc w:val="both"/>
        <w:rPr>
          <w:rFonts w:ascii="Montserrat" w:hAnsi="Montserrat"/>
        </w:rPr>
      </w:pPr>
      <w:r w:rsidRPr="00BF371E">
        <w:rPr>
          <w:rFonts w:ascii="Montserrat" w:hAnsi="Montserrat"/>
        </w:rPr>
        <w:t>El presente informe se fundamenta en las disposiciones legales de la República de Guatemala relacionadas con el reconocimiento de la diversidad cultural y lingüística, el acceso a la información pública y la prestación de servicios públicos.</w:t>
      </w:r>
    </w:p>
    <w:p w14:paraId="333A0B49" w14:textId="77777777" w:rsidR="00BF371E" w:rsidRPr="00BF371E" w:rsidRDefault="00BF371E" w:rsidP="00BF371E">
      <w:pPr>
        <w:pStyle w:val="Sinespaciado"/>
        <w:jc w:val="both"/>
        <w:rPr>
          <w:rFonts w:ascii="Montserrat" w:hAnsi="Montserrat"/>
        </w:rPr>
      </w:pPr>
    </w:p>
    <w:p w14:paraId="430C5D7C" w14:textId="192E01CD" w:rsidR="00BF371E" w:rsidRDefault="00BF371E" w:rsidP="00BF371E">
      <w:pPr>
        <w:pStyle w:val="Sinespaciado"/>
        <w:numPr>
          <w:ilvl w:val="1"/>
          <w:numId w:val="6"/>
        </w:numPr>
        <w:jc w:val="both"/>
        <w:rPr>
          <w:rFonts w:ascii="Montserrat" w:hAnsi="Montserrat"/>
          <w:b/>
          <w:bCs/>
        </w:rPr>
      </w:pPr>
      <w:r w:rsidRPr="00BF371E">
        <w:rPr>
          <w:rFonts w:ascii="Montserrat" w:hAnsi="Montserrat"/>
          <w:b/>
          <w:bCs/>
        </w:rPr>
        <w:t>Constitución Política de la República de Guatemala</w:t>
      </w:r>
    </w:p>
    <w:p w14:paraId="43471644" w14:textId="77777777" w:rsidR="00BF371E" w:rsidRPr="00BF371E" w:rsidRDefault="00BF371E" w:rsidP="00BF371E">
      <w:pPr>
        <w:pStyle w:val="Sinespaciado"/>
        <w:ind w:left="1080"/>
        <w:jc w:val="both"/>
        <w:rPr>
          <w:rFonts w:ascii="Montserrat" w:hAnsi="Montserrat"/>
          <w:b/>
          <w:bCs/>
        </w:rPr>
      </w:pPr>
    </w:p>
    <w:p w14:paraId="4C6B2C46" w14:textId="77777777" w:rsidR="00BF371E" w:rsidRDefault="00BF371E" w:rsidP="00BF371E">
      <w:pPr>
        <w:pStyle w:val="Sinespaciado"/>
        <w:jc w:val="both"/>
        <w:rPr>
          <w:rFonts w:ascii="Montserrat" w:hAnsi="Montserrat"/>
        </w:rPr>
      </w:pPr>
      <w:r w:rsidRPr="00BF371E">
        <w:rPr>
          <w:rFonts w:ascii="Montserrat" w:hAnsi="Montserrat"/>
        </w:rPr>
        <w:t>La Constitución Política de la República de Guatemala reconoce y protege la identidad cultural de las personas y de los pueblos que conforman la nación guatemalteca. En este marco, el Estado reconoce la diversidad cultural y lingüística del país y establece disposiciones orientadas a su protección y desarrollo.</w:t>
      </w:r>
    </w:p>
    <w:p w14:paraId="76BAD621" w14:textId="77777777" w:rsidR="00BF371E" w:rsidRPr="00BF371E" w:rsidRDefault="00BF371E" w:rsidP="00BF371E">
      <w:pPr>
        <w:pStyle w:val="Sinespaciado"/>
        <w:jc w:val="both"/>
        <w:rPr>
          <w:rFonts w:ascii="Montserrat" w:hAnsi="Montserrat"/>
        </w:rPr>
      </w:pPr>
    </w:p>
    <w:p w14:paraId="468E452F" w14:textId="77777777" w:rsidR="00BF371E" w:rsidRDefault="00BF371E" w:rsidP="00BF371E">
      <w:pPr>
        <w:pStyle w:val="Sinespaciado"/>
        <w:jc w:val="both"/>
        <w:rPr>
          <w:rFonts w:ascii="Montserrat" w:hAnsi="Montserrat"/>
        </w:rPr>
      </w:pPr>
      <w:r w:rsidRPr="00BF371E">
        <w:rPr>
          <w:rFonts w:ascii="Montserrat" w:hAnsi="Montserrat"/>
        </w:rPr>
        <w:lastRenderedPageBreak/>
        <w:t>Estas disposiciones constituyen un marco general para el reconocimiento de la diversidad lingüística como parte de la identidad y patrimonio cultural de Guatemala.</w:t>
      </w:r>
    </w:p>
    <w:p w14:paraId="6CBF3EEC" w14:textId="77777777" w:rsidR="00BF371E" w:rsidRPr="00BF371E" w:rsidRDefault="00BF371E" w:rsidP="00BF371E">
      <w:pPr>
        <w:pStyle w:val="Sinespaciado"/>
        <w:jc w:val="both"/>
        <w:rPr>
          <w:rFonts w:ascii="Montserrat" w:hAnsi="Montserrat"/>
        </w:rPr>
      </w:pPr>
    </w:p>
    <w:p w14:paraId="5B00E80D" w14:textId="624C49D0" w:rsidR="00BF371E" w:rsidRDefault="00BF371E" w:rsidP="00BF371E">
      <w:pPr>
        <w:pStyle w:val="Sinespaciado"/>
        <w:numPr>
          <w:ilvl w:val="1"/>
          <w:numId w:val="6"/>
        </w:numPr>
        <w:jc w:val="both"/>
        <w:rPr>
          <w:rFonts w:ascii="Montserrat" w:hAnsi="Montserrat"/>
          <w:b/>
          <w:bCs/>
        </w:rPr>
      </w:pPr>
      <w:r w:rsidRPr="00BF371E">
        <w:rPr>
          <w:rFonts w:ascii="Montserrat" w:hAnsi="Montserrat"/>
          <w:b/>
          <w:bCs/>
        </w:rPr>
        <w:t>Ley de Acceso a la Información Pública</w:t>
      </w:r>
    </w:p>
    <w:p w14:paraId="7D19CFF8" w14:textId="77777777" w:rsidR="00BF371E" w:rsidRPr="00BF371E" w:rsidRDefault="00BF371E" w:rsidP="00BF371E">
      <w:pPr>
        <w:pStyle w:val="Sinespaciado"/>
        <w:ind w:left="1080"/>
        <w:jc w:val="both"/>
        <w:rPr>
          <w:rFonts w:ascii="Montserrat" w:hAnsi="Montserrat"/>
          <w:b/>
          <w:bCs/>
        </w:rPr>
      </w:pPr>
    </w:p>
    <w:p w14:paraId="4CD31B9B" w14:textId="77777777" w:rsidR="00BF371E" w:rsidRDefault="00BF371E" w:rsidP="00BF371E">
      <w:pPr>
        <w:pStyle w:val="Sinespaciado"/>
        <w:jc w:val="both"/>
        <w:rPr>
          <w:rFonts w:ascii="Montserrat" w:hAnsi="Montserrat"/>
        </w:rPr>
      </w:pPr>
      <w:r w:rsidRPr="00BF371E">
        <w:rPr>
          <w:rFonts w:ascii="Montserrat" w:hAnsi="Montserrat"/>
        </w:rPr>
        <w:t>El Decreto Número 57-2008 del Congreso de la República de Guatemala, Ley de Acceso a la Información Pública, establece las normas y procedimientos para garantizar a toda persona el derecho de solicitar y obtener información pública, promoviendo la transparencia y la rendición de cuentas de las instituciones del Estado.</w:t>
      </w:r>
    </w:p>
    <w:p w14:paraId="7CDE3DD7" w14:textId="77777777" w:rsidR="00BF371E" w:rsidRPr="00BF371E" w:rsidRDefault="00BF371E" w:rsidP="00BF371E">
      <w:pPr>
        <w:pStyle w:val="Sinespaciado"/>
        <w:jc w:val="both"/>
        <w:rPr>
          <w:rFonts w:ascii="Montserrat" w:hAnsi="Montserrat"/>
        </w:rPr>
      </w:pPr>
    </w:p>
    <w:p w14:paraId="0F2E492E" w14:textId="67CCF566" w:rsidR="00BF371E" w:rsidRDefault="00827E13" w:rsidP="00BF371E">
      <w:pPr>
        <w:pStyle w:val="Sinespaciado"/>
        <w:jc w:val="both"/>
        <w:rPr>
          <w:rFonts w:ascii="Montserrat" w:hAnsi="Montserrat"/>
        </w:rPr>
      </w:pPr>
      <w:r w:rsidRPr="00827E13">
        <w:rPr>
          <w:rFonts w:ascii="Montserrat" w:hAnsi="Montserrat"/>
        </w:rPr>
        <w:t>El artículo 10, numeral 28, establece la obligación de los sujetos obligados de publicar información relacionada con la pertenencia sociolingüística de los usuarios de los servicios que prestan; en cumplimiento de esta disposición, la Comisión recopila, integra y publica la información correspondiente a la pertenencia sociolingüística de las personas vinculadas con sus servicios y acciones institucionales. </w:t>
      </w:r>
    </w:p>
    <w:p w14:paraId="14B18F01" w14:textId="77777777" w:rsidR="00827E13" w:rsidRPr="00BF371E" w:rsidRDefault="00827E13" w:rsidP="00BF371E">
      <w:pPr>
        <w:pStyle w:val="Sinespaciado"/>
        <w:jc w:val="both"/>
        <w:rPr>
          <w:rFonts w:ascii="Montserrat" w:hAnsi="Montserrat"/>
        </w:rPr>
      </w:pPr>
    </w:p>
    <w:p w14:paraId="27129579" w14:textId="68395766" w:rsidR="00BF371E" w:rsidRDefault="00BF371E" w:rsidP="00BF371E">
      <w:pPr>
        <w:pStyle w:val="Sinespaciado"/>
        <w:numPr>
          <w:ilvl w:val="1"/>
          <w:numId w:val="6"/>
        </w:numPr>
        <w:jc w:val="both"/>
        <w:rPr>
          <w:rFonts w:ascii="Montserrat" w:hAnsi="Montserrat"/>
          <w:b/>
          <w:bCs/>
        </w:rPr>
      </w:pPr>
      <w:r w:rsidRPr="00BF371E">
        <w:rPr>
          <w:rFonts w:ascii="Montserrat" w:hAnsi="Montserrat"/>
          <w:b/>
          <w:bCs/>
        </w:rPr>
        <w:t>Ley de Idiomas Nacionales</w:t>
      </w:r>
    </w:p>
    <w:p w14:paraId="68D90247" w14:textId="77777777" w:rsidR="00BF371E" w:rsidRPr="00BF371E" w:rsidRDefault="00BF371E" w:rsidP="00BF371E">
      <w:pPr>
        <w:pStyle w:val="Sinespaciado"/>
        <w:ind w:left="1080"/>
        <w:jc w:val="both"/>
        <w:rPr>
          <w:rFonts w:ascii="Montserrat" w:hAnsi="Montserrat"/>
          <w:b/>
          <w:bCs/>
        </w:rPr>
      </w:pPr>
    </w:p>
    <w:p w14:paraId="0EFD1CF3" w14:textId="77777777" w:rsidR="00BF371E" w:rsidRDefault="00BF371E" w:rsidP="00BF371E">
      <w:pPr>
        <w:pStyle w:val="Sinespaciado"/>
        <w:jc w:val="both"/>
        <w:rPr>
          <w:rFonts w:ascii="Montserrat" w:hAnsi="Montserrat"/>
        </w:rPr>
      </w:pPr>
      <w:r w:rsidRPr="00BF371E">
        <w:rPr>
          <w:rFonts w:ascii="Montserrat" w:hAnsi="Montserrat"/>
        </w:rPr>
        <w:t>El Decreto Número 19-2003 del Congreso de la República de Guatemala, Ley de Idiomas Nacionales, reconoce la diversidad lingüística del país y establece disposiciones orientadas al respeto, promoción y utilización de los idiomas nacionales.</w:t>
      </w:r>
    </w:p>
    <w:p w14:paraId="395136B6" w14:textId="77777777" w:rsidR="00BF371E" w:rsidRPr="00BF371E" w:rsidRDefault="00BF371E" w:rsidP="00BF371E">
      <w:pPr>
        <w:pStyle w:val="Sinespaciado"/>
        <w:jc w:val="both"/>
        <w:rPr>
          <w:rFonts w:ascii="Montserrat" w:hAnsi="Montserrat"/>
        </w:rPr>
      </w:pPr>
    </w:p>
    <w:p w14:paraId="1F4C4F86" w14:textId="77777777" w:rsidR="00BF371E" w:rsidRDefault="00BF371E" w:rsidP="00BF371E">
      <w:pPr>
        <w:pStyle w:val="Sinespaciado"/>
        <w:jc w:val="both"/>
        <w:rPr>
          <w:rFonts w:ascii="Montserrat" w:hAnsi="Montserrat"/>
        </w:rPr>
      </w:pPr>
      <w:r w:rsidRPr="00BF371E">
        <w:rPr>
          <w:rFonts w:ascii="Montserrat" w:hAnsi="Montserrat"/>
        </w:rPr>
        <w:t>El artículo 10 establece que las entidades e instituciones del Estado deben llevar registros, actualizar y reportar datos sobre la pertenencia sociolingüística de los usuarios de sus servicios, con el objeto de adecuar la prestación de estos.</w:t>
      </w:r>
    </w:p>
    <w:p w14:paraId="2C147C48" w14:textId="77777777" w:rsidR="00BF371E" w:rsidRPr="00BF371E" w:rsidRDefault="00BF371E" w:rsidP="00BF371E">
      <w:pPr>
        <w:pStyle w:val="Sinespaciado"/>
        <w:jc w:val="both"/>
        <w:rPr>
          <w:rFonts w:ascii="Montserrat" w:hAnsi="Montserrat"/>
        </w:rPr>
      </w:pPr>
    </w:p>
    <w:p w14:paraId="4D9398D4" w14:textId="77777777" w:rsidR="00BF371E" w:rsidRDefault="00BF371E" w:rsidP="00BF371E">
      <w:pPr>
        <w:pStyle w:val="Sinespaciado"/>
        <w:jc w:val="both"/>
        <w:rPr>
          <w:rFonts w:ascii="Montserrat" w:hAnsi="Montserrat"/>
        </w:rPr>
      </w:pPr>
      <w:r w:rsidRPr="00BF371E">
        <w:rPr>
          <w:rFonts w:ascii="Montserrat" w:hAnsi="Montserrat"/>
        </w:rPr>
        <w:t>Asimismo, el artículo 14 dispone que el Estado velará porque en la prestación de bienes y servicios públicos se observe la práctica de la comunicación en el idioma propio de la comunidad lingüística correspondiente.</w:t>
      </w:r>
    </w:p>
    <w:p w14:paraId="3371A8C2" w14:textId="77777777" w:rsidR="00BF371E" w:rsidRPr="00BF371E" w:rsidRDefault="00BF371E" w:rsidP="00BF371E">
      <w:pPr>
        <w:pStyle w:val="Sinespaciado"/>
        <w:jc w:val="both"/>
        <w:rPr>
          <w:rFonts w:ascii="Montserrat" w:hAnsi="Montserrat"/>
        </w:rPr>
      </w:pPr>
    </w:p>
    <w:p w14:paraId="325ACBFE" w14:textId="19AC1882" w:rsidR="00BF371E" w:rsidRDefault="00BF371E" w:rsidP="00BF371E">
      <w:pPr>
        <w:pStyle w:val="Sinespaciado"/>
        <w:numPr>
          <w:ilvl w:val="0"/>
          <w:numId w:val="6"/>
        </w:numPr>
        <w:jc w:val="both"/>
        <w:rPr>
          <w:rFonts w:ascii="Montserrat" w:hAnsi="Montserrat"/>
          <w:b/>
          <w:bCs/>
        </w:rPr>
      </w:pPr>
      <w:r w:rsidRPr="00BF371E">
        <w:rPr>
          <w:rFonts w:ascii="Montserrat" w:hAnsi="Montserrat"/>
          <w:b/>
          <w:bCs/>
        </w:rPr>
        <w:t>METODOLOGÍA</w:t>
      </w:r>
    </w:p>
    <w:p w14:paraId="588C4E7E" w14:textId="77777777" w:rsidR="00BF371E" w:rsidRPr="00BF371E" w:rsidRDefault="00BF371E" w:rsidP="00BF371E">
      <w:pPr>
        <w:pStyle w:val="Sinespaciado"/>
        <w:ind w:left="1080"/>
        <w:jc w:val="both"/>
        <w:rPr>
          <w:rFonts w:ascii="Montserrat" w:hAnsi="Montserrat"/>
          <w:b/>
          <w:bCs/>
        </w:rPr>
      </w:pPr>
    </w:p>
    <w:p w14:paraId="605093FB" w14:textId="77777777" w:rsidR="00BF371E" w:rsidRDefault="00BF371E" w:rsidP="00BF371E">
      <w:pPr>
        <w:pStyle w:val="Sinespaciado"/>
        <w:jc w:val="both"/>
        <w:rPr>
          <w:rFonts w:ascii="Montserrat" w:hAnsi="Montserrat"/>
        </w:rPr>
      </w:pPr>
      <w:r w:rsidRPr="00BF371E">
        <w:rPr>
          <w:rFonts w:ascii="Montserrat" w:hAnsi="Montserrat"/>
        </w:rPr>
        <w:t>La información presentada en este informe se obtiene a partir de los registros generados por las áreas sustantivas de la Comisión Presidencial de Gobierno Abierto y Electrónico, de acuerdo con las actividades, servicios y acompañamiento que cada área desarrolla con las entidades del Organismo Ejecutivo.</w:t>
      </w:r>
    </w:p>
    <w:p w14:paraId="6EEC9A1F" w14:textId="77777777" w:rsidR="00827E13" w:rsidRPr="00BF371E" w:rsidRDefault="00827E13" w:rsidP="00BF371E">
      <w:pPr>
        <w:pStyle w:val="Sinespaciado"/>
        <w:jc w:val="both"/>
        <w:rPr>
          <w:rFonts w:ascii="Montserrat" w:hAnsi="Montserrat"/>
        </w:rPr>
      </w:pPr>
    </w:p>
    <w:p w14:paraId="0E49F3AE" w14:textId="77777777" w:rsidR="00BF371E" w:rsidRDefault="00BF371E" w:rsidP="00BF371E">
      <w:pPr>
        <w:pStyle w:val="Sinespaciado"/>
        <w:jc w:val="both"/>
        <w:rPr>
          <w:rFonts w:ascii="Montserrat" w:hAnsi="Montserrat"/>
        </w:rPr>
      </w:pPr>
      <w:r w:rsidRPr="00BF371E">
        <w:rPr>
          <w:rFonts w:ascii="Montserrat" w:hAnsi="Montserrat"/>
        </w:rPr>
        <w:t>Las áreas sustantivas proporcionan la información correspondiente a las personas usuarias o participantes vinculadas con las actividades y servicios institucionales, incluyendo los datos relacionados con su pertenencia sociolingüística, conforme a los registros disponibles.</w:t>
      </w:r>
    </w:p>
    <w:p w14:paraId="5D605815" w14:textId="77777777" w:rsidR="00BF371E" w:rsidRPr="00BF371E" w:rsidRDefault="00BF371E" w:rsidP="00BF371E">
      <w:pPr>
        <w:pStyle w:val="Sinespaciado"/>
        <w:jc w:val="both"/>
        <w:rPr>
          <w:rFonts w:ascii="Montserrat" w:hAnsi="Montserrat"/>
        </w:rPr>
      </w:pPr>
    </w:p>
    <w:p w14:paraId="4616187A" w14:textId="77777777" w:rsidR="00BF371E" w:rsidRDefault="00BF371E" w:rsidP="00BF371E">
      <w:pPr>
        <w:pStyle w:val="Sinespaciado"/>
        <w:jc w:val="both"/>
        <w:rPr>
          <w:rFonts w:ascii="Montserrat" w:hAnsi="Montserrat"/>
        </w:rPr>
      </w:pPr>
      <w:r w:rsidRPr="00BF371E">
        <w:rPr>
          <w:rFonts w:ascii="Montserrat" w:hAnsi="Montserrat"/>
        </w:rPr>
        <w:t>La Sección de Información Pública recibe la información proporcionada por las diferentes áreas, realiza su recopilación y unificación, y consolida los datos para su presentación y publicación como información pública de oficio.</w:t>
      </w:r>
    </w:p>
    <w:p w14:paraId="6CD520B1" w14:textId="77777777" w:rsidR="00BF371E" w:rsidRPr="00BF371E" w:rsidRDefault="00BF371E" w:rsidP="00BF371E">
      <w:pPr>
        <w:pStyle w:val="Sinespaciado"/>
        <w:jc w:val="both"/>
        <w:rPr>
          <w:rFonts w:ascii="Montserrat" w:hAnsi="Montserrat"/>
        </w:rPr>
      </w:pPr>
    </w:p>
    <w:p w14:paraId="58B5D7FC" w14:textId="77777777" w:rsidR="00BF371E" w:rsidRDefault="00BF371E" w:rsidP="00BF371E">
      <w:pPr>
        <w:pStyle w:val="Sinespaciado"/>
        <w:jc w:val="both"/>
        <w:rPr>
          <w:rFonts w:ascii="Montserrat" w:hAnsi="Montserrat"/>
        </w:rPr>
      </w:pPr>
      <w:r w:rsidRPr="00BF371E">
        <w:rPr>
          <w:rFonts w:ascii="Montserrat" w:hAnsi="Montserrat"/>
        </w:rPr>
        <w:t>Para facilitar su consulta y reflejar de manera ordenada la diversidad lingüística identificada, la información se presenta de forma agregada, de acuerdo con las categorías registradas en la información proporcionada por las áreas.</w:t>
      </w:r>
    </w:p>
    <w:p w14:paraId="7D42AF10" w14:textId="77777777" w:rsidR="00BF371E" w:rsidRPr="00BF371E" w:rsidRDefault="00BF371E" w:rsidP="00BF371E">
      <w:pPr>
        <w:pStyle w:val="Sinespaciado"/>
        <w:jc w:val="both"/>
        <w:rPr>
          <w:rFonts w:ascii="Montserrat" w:hAnsi="Montserrat"/>
        </w:rPr>
      </w:pPr>
    </w:p>
    <w:p w14:paraId="532BCC51" w14:textId="2F7B722D" w:rsidR="00BF371E" w:rsidRDefault="00BF371E" w:rsidP="00BF371E">
      <w:pPr>
        <w:pStyle w:val="Sinespaciado"/>
        <w:numPr>
          <w:ilvl w:val="0"/>
          <w:numId w:val="6"/>
        </w:numPr>
        <w:jc w:val="both"/>
        <w:rPr>
          <w:rFonts w:ascii="Montserrat" w:hAnsi="Montserrat"/>
          <w:b/>
          <w:bCs/>
        </w:rPr>
      </w:pPr>
      <w:r w:rsidRPr="00BF371E">
        <w:rPr>
          <w:rFonts w:ascii="Montserrat" w:hAnsi="Montserrat"/>
          <w:b/>
          <w:bCs/>
        </w:rPr>
        <w:t>RESULTADOS</w:t>
      </w:r>
    </w:p>
    <w:p w14:paraId="5CC29282" w14:textId="77777777" w:rsidR="00BF371E" w:rsidRPr="00BF371E" w:rsidRDefault="00BF371E" w:rsidP="00BF371E">
      <w:pPr>
        <w:pStyle w:val="Sinespaciado"/>
        <w:ind w:left="1080"/>
        <w:jc w:val="both"/>
        <w:rPr>
          <w:rFonts w:ascii="Montserrat" w:hAnsi="Montserrat"/>
          <w:b/>
          <w:bCs/>
        </w:rPr>
      </w:pPr>
    </w:p>
    <w:p w14:paraId="524A1D3C" w14:textId="77777777" w:rsidR="00BF371E" w:rsidRDefault="00BF371E" w:rsidP="00BF371E">
      <w:pPr>
        <w:pStyle w:val="Sinespaciado"/>
        <w:jc w:val="both"/>
        <w:rPr>
          <w:rFonts w:ascii="Montserrat" w:hAnsi="Montserrat"/>
        </w:rPr>
      </w:pPr>
      <w:r w:rsidRPr="00BF371E">
        <w:rPr>
          <w:rFonts w:ascii="Montserrat" w:hAnsi="Montserrat"/>
        </w:rPr>
        <w:t>La información consolidada permite identificar los idiomas y las categorías de pertenencia sociolingüística registrados entre las personas vinculadas con las actividades, servicios y acciones institucionales de la Comisión.</w:t>
      </w:r>
    </w:p>
    <w:p w14:paraId="5126B0A3" w14:textId="77777777" w:rsidR="00BF371E" w:rsidRPr="00BF371E" w:rsidRDefault="00BF371E" w:rsidP="00BF371E">
      <w:pPr>
        <w:pStyle w:val="Sinespaciado"/>
        <w:jc w:val="both"/>
        <w:rPr>
          <w:rFonts w:ascii="Montserrat" w:hAnsi="Montserrat"/>
        </w:rPr>
      </w:pPr>
    </w:p>
    <w:p w14:paraId="00507086" w14:textId="77777777" w:rsidR="00BF371E" w:rsidRDefault="00BF371E" w:rsidP="00BF371E">
      <w:pPr>
        <w:pStyle w:val="Sinespaciado"/>
        <w:jc w:val="both"/>
        <w:rPr>
          <w:rFonts w:ascii="Montserrat" w:hAnsi="Montserrat"/>
        </w:rPr>
      </w:pPr>
      <w:r w:rsidRPr="00BF371E">
        <w:rPr>
          <w:rFonts w:ascii="Montserrat" w:hAnsi="Montserrat"/>
        </w:rPr>
        <w:t>Los resultados se presentan en los anexos del presente informe, mediante cuadros que permiten visualizar la distribución de las personas registradas de acuerdo con la información sociolingüística recopilada.</w:t>
      </w:r>
    </w:p>
    <w:p w14:paraId="18A777EC" w14:textId="77777777" w:rsidR="00BF371E" w:rsidRPr="00BF371E" w:rsidRDefault="00BF371E" w:rsidP="00BF371E">
      <w:pPr>
        <w:pStyle w:val="Sinespaciado"/>
        <w:jc w:val="both"/>
        <w:rPr>
          <w:rFonts w:ascii="Montserrat" w:hAnsi="Montserrat"/>
        </w:rPr>
      </w:pPr>
    </w:p>
    <w:p w14:paraId="28F98379" w14:textId="77777777" w:rsidR="00BF371E" w:rsidRDefault="00BF371E" w:rsidP="00BF371E">
      <w:pPr>
        <w:pStyle w:val="Sinespaciado"/>
        <w:jc w:val="both"/>
        <w:rPr>
          <w:rFonts w:ascii="Montserrat" w:hAnsi="Montserrat"/>
        </w:rPr>
      </w:pPr>
      <w:r w:rsidRPr="00BF371E">
        <w:rPr>
          <w:rFonts w:ascii="Montserrat" w:hAnsi="Montserrat"/>
        </w:rPr>
        <w:t>La información permite observar la diversidad lingüística presente entre las personas vinculadas con las acciones institucionales de la Comisión y constituye un elemento de referencia para el conocimiento de las características sociolingüísticas relacionadas con el ámbito de actuación institucional.</w:t>
      </w:r>
    </w:p>
    <w:p w14:paraId="683FC491" w14:textId="77777777" w:rsidR="00BF371E" w:rsidRPr="00BF371E" w:rsidRDefault="00BF371E" w:rsidP="00BF371E">
      <w:pPr>
        <w:pStyle w:val="Sinespaciado"/>
        <w:jc w:val="both"/>
        <w:rPr>
          <w:rFonts w:ascii="Montserrat" w:hAnsi="Montserrat"/>
        </w:rPr>
      </w:pPr>
    </w:p>
    <w:p w14:paraId="073574AE" w14:textId="26E7832F" w:rsidR="00BF371E" w:rsidRDefault="00BF371E" w:rsidP="00BF371E">
      <w:pPr>
        <w:pStyle w:val="Sinespaciado"/>
        <w:numPr>
          <w:ilvl w:val="0"/>
          <w:numId w:val="6"/>
        </w:numPr>
        <w:jc w:val="both"/>
        <w:rPr>
          <w:rFonts w:ascii="Montserrat" w:hAnsi="Montserrat"/>
          <w:b/>
          <w:bCs/>
        </w:rPr>
      </w:pPr>
      <w:r w:rsidRPr="00BF371E">
        <w:rPr>
          <w:rFonts w:ascii="Montserrat" w:hAnsi="Montserrat"/>
          <w:b/>
          <w:bCs/>
        </w:rPr>
        <w:t>CONSIDERACIONES FINALES</w:t>
      </w:r>
    </w:p>
    <w:p w14:paraId="14B3EBC0" w14:textId="77777777" w:rsidR="00BF371E" w:rsidRPr="00BF371E" w:rsidRDefault="00BF371E" w:rsidP="00BF371E">
      <w:pPr>
        <w:pStyle w:val="Sinespaciado"/>
        <w:jc w:val="both"/>
        <w:rPr>
          <w:rFonts w:ascii="Montserrat" w:hAnsi="Montserrat"/>
        </w:rPr>
      </w:pPr>
    </w:p>
    <w:p w14:paraId="660F0A2B" w14:textId="77777777" w:rsidR="00BF371E" w:rsidRDefault="00BF371E" w:rsidP="00BF371E">
      <w:pPr>
        <w:pStyle w:val="Sinespaciado"/>
        <w:jc w:val="both"/>
        <w:rPr>
          <w:rFonts w:ascii="Montserrat" w:hAnsi="Montserrat"/>
        </w:rPr>
      </w:pPr>
      <w:r w:rsidRPr="00BF371E">
        <w:rPr>
          <w:rFonts w:ascii="Montserrat" w:hAnsi="Montserrat"/>
        </w:rPr>
        <w:t>La recopilación, integración y publicación de estos datos fortalece la transparencia institucional y facilita a la ciudadanía el acceso a información relacionada con las características sociolingüísticas de las personas vinculadas con las acciones y servicios de la Comisión.</w:t>
      </w:r>
    </w:p>
    <w:p w14:paraId="7AEF02E7" w14:textId="77777777" w:rsidR="001434F6" w:rsidRPr="00BF371E" w:rsidRDefault="001434F6" w:rsidP="00BF371E">
      <w:pPr>
        <w:pStyle w:val="Sinespaciado"/>
        <w:jc w:val="both"/>
        <w:rPr>
          <w:rFonts w:ascii="Montserrat" w:hAnsi="Montserrat"/>
        </w:rPr>
      </w:pPr>
    </w:p>
    <w:p w14:paraId="6A05F314" w14:textId="77777777" w:rsidR="00BF371E" w:rsidRDefault="00BF371E" w:rsidP="00BF371E">
      <w:pPr>
        <w:pStyle w:val="Sinespaciado"/>
        <w:jc w:val="both"/>
        <w:rPr>
          <w:rFonts w:ascii="Montserrat" w:hAnsi="Montserrat"/>
        </w:rPr>
      </w:pPr>
      <w:r w:rsidRPr="00BF371E">
        <w:rPr>
          <w:rFonts w:ascii="Montserrat" w:hAnsi="Montserrat"/>
        </w:rPr>
        <w:t xml:space="preserve">Asimismo, esta información constituye una referencia para continuar fortaleciendo las acciones institucionales en materia de gobierno abierto y gobierno electrónico, considerando la diversidad lingüística y cultural del país y promoviendo, dentro del ámbito de competencia de la Comisión, </w:t>
      </w:r>
      <w:r w:rsidRPr="00BF371E">
        <w:rPr>
          <w:rFonts w:ascii="Montserrat" w:hAnsi="Montserrat"/>
        </w:rPr>
        <w:lastRenderedPageBreak/>
        <w:t>mecanismos que contribuyan a un Estado más cercano y accesible para la población.</w:t>
      </w:r>
    </w:p>
    <w:p w14:paraId="0D23CC22" w14:textId="77777777" w:rsidR="00BF371E" w:rsidRPr="00BF371E" w:rsidRDefault="00BF371E" w:rsidP="00BF371E">
      <w:pPr>
        <w:pStyle w:val="Sinespaciado"/>
        <w:jc w:val="both"/>
        <w:rPr>
          <w:rFonts w:ascii="Montserrat" w:hAnsi="Montserrat"/>
        </w:rPr>
      </w:pPr>
    </w:p>
    <w:p w14:paraId="014B2FD8" w14:textId="77777777" w:rsidR="00BF371E" w:rsidRPr="00BF371E" w:rsidRDefault="00BF371E" w:rsidP="00BF371E">
      <w:pPr>
        <w:pStyle w:val="Sinespaciado"/>
        <w:jc w:val="both"/>
        <w:rPr>
          <w:rFonts w:ascii="Montserrat" w:hAnsi="Montserrat"/>
          <w:b/>
          <w:bCs/>
        </w:rPr>
      </w:pPr>
      <w:r w:rsidRPr="00BF371E">
        <w:rPr>
          <w:rFonts w:ascii="Montserrat" w:hAnsi="Montserrat"/>
          <w:b/>
          <w:bCs/>
        </w:rPr>
        <w:t>VII. ANEXOS</w:t>
      </w:r>
    </w:p>
    <w:p w14:paraId="3C772253" w14:textId="77777777" w:rsidR="00BF371E" w:rsidRPr="00BF371E" w:rsidRDefault="00BF371E" w:rsidP="00BF371E">
      <w:pPr>
        <w:pStyle w:val="Sinespaciado"/>
        <w:jc w:val="both"/>
        <w:rPr>
          <w:rFonts w:ascii="Montserrat" w:hAnsi="Montserrat"/>
        </w:rPr>
      </w:pPr>
      <w:r w:rsidRPr="00BF371E">
        <w:rPr>
          <w:rFonts w:ascii="Montserrat" w:hAnsi="Montserrat"/>
          <w:b/>
          <w:bCs/>
        </w:rPr>
        <w:t>Anexo 1.</w:t>
      </w:r>
      <w:r w:rsidRPr="00BF371E">
        <w:rPr>
          <w:rFonts w:ascii="Montserrat" w:hAnsi="Montserrat"/>
        </w:rPr>
        <w:t xml:space="preserve"> Cuadro de pertenencia sociolingüística de las personas registradas en los servicios y actividades institucionales.</w:t>
      </w:r>
    </w:p>
    <w:p w14:paraId="49DE08AC" w14:textId="12BDB157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19A18CDC" w14:textId="63FF9C4F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19DAEAA5" w14:textId="405BAA26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07EEA8E4" w14:textId="332C6BAB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353507BB" w14:textId="601C653A" w:rsidR="004A6150" w:rsidRDefault="006612DB" w:rsidP="00C90BFA">
      <w:pPr>
        <w:pStyle w:val="Sinespaciado"/>
        <w:jc w:val="both"/>
        <w:rPr>
          <w:rFonts w:ascii="Montserrat" w:hAnsi="Montserrat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353DCA2" wp14:editId="3C645CCE">
            <wp:simplePos x="0" y="0"/>
            <wp:positionH relativeFrom="margin">
              <wp:posOffset>-1270</wp:posOffset>
            </wp:positionH>
            <wp:positionV relativeFrom="paragraph">
              <wp:posOffset>123957</wp:posOffset>
            </wp:positionV>
            <wp:extent cx="5612130" cy="2749550"/>
            <wp:effectExtent l="0" t="0" r="7620" b="12700"/>
            <wp:wrapNone/>
            <wp:docPr id="63200074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44D3052-80E4-2BED-498B-2BE7577375A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14:paraId="3091B81A" w14:textId="5FEC35E8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6A642D3A" w14:textId="57AD4AE8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37255EE2" w14:textId="77777777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00660660" w14:textId="77777777" w:rsidR="00597354" w:rsidRDefault="00597354" w:rsidP="00C90BFA">
      <w:pPr>
        <w:pStyle w:val="Sinespaciado"/>
        <w:jc w:val="both"/>
        <w:rPr>
          <w:rFonts w:ascii="Montserrat" w:hAnsi="Montserrat"/>
        </w:rPr>
      </w:pPr>
    </w:p>
    <w:p w14:paraId="6F27372F" w14:textId="77777777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2E245B01" w14:textId="77777777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53FDEA42" w14:textId="77777777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53F6FFEE" w14:textId="37CEEB6D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36C0EF4F" w14:textId="77777777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5D392A84" w14:textId="77777777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0E506090" w14:textId="77777777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40A5C7BF" w14:textId="77777777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3E8D09A0" w14:textId="77777777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6062A321" w14:textId="77777777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31C20E5C" w14:textId="77777777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2FF98D64" w14:textId="15A2C4A0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30E5B754" w14:textId="77777777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6AE143A3" w14:textId="77777777" w:rsidR="006612DB" w:rsidRDefault="006612DB" w:rsidP="00C90BFA">
      <w:pPr>
        <w:pStyle w:val="Sinespaciado"/>
        <w:jc w:val="both"/>
        <w:rPr>
          <w:rFonts w:ascii="Montserrat" w:hAnsi="Montserrat"/>
        </w:rPr>
      </w:pPr>
    </w:p>
    <w:p w14:paraId="3A0787C3" w14:textId="77777777" w:rsidR="006612DB" w:rsidRDefault="006612DB" w:rsidP="00C90BFA">
      <w:pPr>
        <w:pStyle w:val="Sinespaciado"/>
        <w:jc w:val="both"/>
        <w:rPr>
          <w:rFonts w:ascii="Montserrat" w:hAnsi="Montserrat"/>
        </w:rPr>
      </w:pPr>
    </w:p>
    <w:p w14:paraId="0F509227" w14:textId="77777777" w:rsidR="006612DB" w:rsidRDefault="006612DB" w:rsidP="00C90BFA">
      <w:pPr>
        <w:pStyle w:val="Sinespaciado"/>
        <w:jc w:val="both"/>
        <w:rPr>
          <w:rFonts w:ascii="Montserrat" w:hAnsi="Montserrat"/>
        </w:rPr>
      </w:pPr>
    </w:p>
    <w:p w14:paraId="24A1694F" w14:textId="77777777" w:rsidR="006612DB" w:rsidRDefault="006612DB" w:rsidP="00C90BFA">
      <w:pPr>
        <w:pStyle w:val="Sinespaciado"/>
        <w:jc w:val="both"/>
        <w:rPr>
          <w:rFonts w:ascii="Montserrat" w:hAnsi="Montserrat"/>
        </w:rPr>
      </w:pPr>
    </w:p>
    <w:p w14:paraId="5F88972D" w14:textId="77777777" w:rsidR="006612DB" w:rsidRDefault="006612DB" w:rsidP="00C90BFA">
      <w:pPr>
        <w:pStyle w:val="Sinespaciado"/>
        <w:jc w:val="both"/>
        <w:rPr>
          <w:rFonts w:ascii="Montserrat" w:hAnsi="Montserrat"/>
        </w:rPr>
      </w:pPr>
    </w:p>
    <w:p w14:paraId="5FC60437" w14:textId="77777777" w:rsidR="006612DB" w:rsidRDefault="006612DB" w:rsidP="00C90BFA">
      <w:pPr>
        <w:pStyle w:val="Sinespaciado"/>
        <w:jc w:val="both"/>
        <w:rPr>
          <w:rFonts w:ascii="Montserrat" w:hAnsi="Montserrat"/>
        </w:rPr>
      </w:pPr>
    </w:p>
    <w:p w14:paraId="75A0C6F2" w14:textId="77777777" w:rsidR="006612DB" w:rsidRDefault="006612DB" w:rsidP="00C90BFA">
      <w:pPr>
        <w:pStyle w:val="Sinespaciado"/>
        <w:jc w:val="both"/>
        <w:rPr>
          <w:rFonts w:ascii="Montserrat" w:hAnsi="Montserrat"/>
        </w:rPr>
      </w:pPr>
    </w:p>
    <w:p w14:paraId="11F46C08" w14:textId="77777777" w:rsidR="006612DB" w:rsidRDefault="006612DB" w:rsidP="00C90BFA">
      <w:pPr>
        <w:pStyle w:val="Sinespaciado"/>
        <w:jc w:val="both"/>
        <w:rPr>
          <w:rFonts w:ascii="Montserrat" w:hAnsi="Montserrat"/>
        </w:rPr>
      </w:pPr>
    </w:p>
    <w:p w14:paraId="22C25AD1" w14:textId="77777777" w:rsidR="006612DB" w:rsidRDefault="006612DB" w:rsidP="00C90BFA">
      <w:pPr>
        <w:pStyle w:val="Sinespaciado"/>
        <w:jc w:val="both"/>
        <w:rPr>
          <w:rFonts w:ascii="Montserrat" w:hAnsi="Montserrat"/>
        </w:rPr>
      </w:pPr>
    </w:p>
    <w:p w14:paraId="70081A68" w14:textId="77777777" w:rsidR="006612DB" w:rsidRDefault="006612DB" w:rsidP="00C90BFA">
      <w:pPr>
        <w:pStyle w:val="Sinespaciado"/>
        <w:jc w:val="both"/>
        <w:rPr>
          <w:rFonts w:ascii="Montserrat" w:hAnsi="Montserrat"/>
        </w:rPr>
      </w:pPr>
    </w:p>
    <w:p w14:paraId="07E85B67" w14:textId="77777777" w:rsidR="006612DB" w:rsidRDefault="006612DB" w:rsidP="00C90BFA">
      <w:pPr>
        <w:pStyle w:val="Sinespaciado"/>
        <w:jc w:val="both"/>
        <w:rPr>
          <w:rFonts w:ascii="Montserrat" w:hAnsi="Montserrat"/>
        </w:rPr>
      </w:pPr>
    </w:p>
    <w:p w14:paraId="45EFB3EB" w14:textId="77777777" w:rsidR="006612DB" w:rsidRDefault="006612DB" w:rsidP="00C90BFA">
      <w:pPr>
        <w:pStyle w:val="Sinespaciado"/>
        <w:jc w:val="both"/>
        <w:rPr>
          <w:rFonts w:ascii="Montserrat" w:hAnsi="Montserrat"/>
        </w:rPr>
      </w:pPr>
    </w:p>
    <w:p w14:paraId="0C9C5395" w14:textId="77777777" w:rsidR="006612DB" w:rsidRDefault="006612DB" w:rsidP="00C90BFA">
      <w:pPr>
        <w:pStyle w:val="Sinespaciado"/>
        <w:jc w:val="both"/>
        <w:rPr>
          <w:rFonts w:ascii="Montserrat" w:hAnsi="Montserrat"/>
        </w:rPr>
      </w:pPr>
    </w:p>
    <w:p w14:paraId="6A611A25" w14:textId="77777777" w:rsidR="006612DB" w:rsidRDefault="006612DB" w:rsidP="00C90BFA">
      <w:pPr>
        <w:pStyle w:val="Sinespaciado"/>
        <w:jc w:val="both"/>
        <w:rPr>
          <w:rFonts w:ascii="Montserrat" w:hAnsi="Montserrat"/>
        </w:rPr>
      </w:pPr>
    </w:p>
    <w:p w14:paraId="3E8F9DD1" w14:textId="6E16B13B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57D94320" w14:textId="60B64CC6" w:rsidR="00BF371E" w:rsidRDefault="006A5BA4" w:rsidP="00C90BFA">
      <w:pPr>
        <w:pStyle w:val="Sinespaciado"/>
        <w:jc w:val="both"/>
        <w:rPr>
          <w:rFonts w:ascii="Montserrat" w:hAnsi="Montserrat"/>
        </w:rPr>
      </w:pPr>
      <w:r w:rsidRPr="006612DB">
        <w:rPr>
          <w:rFonts w:ascii="Montserrat" w:hAnsi="Montserrat"/>
          <w:b/>
          <w:bCs/>
        </w:rPr>
        <w:lastRenderedPageBreak/>
        <w:t>Anexo II.</w:t>
      </w:r>
      <w:r>
        <w:rPr>
          <w:rFonts w:ascii="Montserrat" w:hAnsi="Montserrat"/>
        </w:rPr>
        <w:t xml:space="preserve"> Tablas proporcionadas por las áreas sustantivas.</w:t>
      </w:r>
    </w:p>
    <w:p w14:paraId="701A2479" w14:textId="77777777" w:rsidR="00BF371E" w:rsidRDefault="00BF371E" w:rsidP="00C90BFA">
      <w:pPr>
        <w:pStyle w:val="Sinespaciado"/>
        <w:jc w:val="both"/>
        <w:rPr>
          <w:rFonts w:ascii="Montserrat" w:hAnsi="Montserrat"/>
        </w:rPr>
      </w:pPr>
    </w:p>
    <w:p w14:paraId="36ADC5CC" w14:textId="77777777" w:rsidR="00F61756" w:rsidRPr="00712D98" w:rsidRDefault="00F61756" w:rsidP="00F61756">
      <w:pPr>
        <w:pStyle w:val="Sinespaciado"/>
        <w:jc w:val="center"/>
        <w:rPr>
          <w:rFonts w:ascii="Montserrat" w:hAnsi="Montserrat"/>
          <w:b/>
          <w:bCs/>
        </w:rPr>
      </w:pPr>
      <w:r w:rsidRPr="00712D98">
        <w:rPr>
          <w:rFonts w:ascii="Montserrat" w:hAnsi="Montserrat"/>
          <w:b/>
          <w:bCs/>
        </w:rPr>
        <w:t>Artículo 10, numeral 28</w:t>
      </w:r>
    </w:p>
    <w:p w14:paraId="438A009F" w14:textId="77777777" w:rsidR="00F61756" w:rsidRPr="00EA4C08" w:rsidRDefault="00F61756" w:rsidP="00F61756">
      <w:pPr>
        <w:pStyle w:val="Sinespaciado"/>
        <w:rPr>
          <w:rFonts w:ascii="Montserrat" w:hAnsi="Montserrat"/>
          <w:sz w:val="20"/>
          <w:szCs w:val="20"/>
        </w:rPr>
      </w:pPr>
    </w:p>
    <w:p w14:paraId="2046A19D" w14:textId="77777777" w:rsidR="00F61756" w:rsidRPr="00A008EA" w:rsidRDefault="00F61756" w:rsidP="00F61756">
      <w:pPr>
        <w:pStyle w:val="Sinespaciado"/>
        <w:rPr>
          <w:rFonts w:ascii="Montserrat" w:hAnsi="Montserrat"/>
          <w:b/>
          <w:bCs/>
          <w:sz w:val="22"/>
          <w:szCs w:val="22"/>
        </w:rPr>
      </w:pPr>
      <w:r w:rsidRPr="00A008EA">
        <w:rPr>
          <w:rFonts w:ascii="Montserrat" w:hAnsi="Montserrat"/>
          <w:sz w:val="22"/>
          <w:szCs w:val="22"/>
        </w:rPr>
        <w:t xml:space="preserve">Nombre de la Institución: </w:t>
      </w:r>
      <w:r w:rsidRPr="00A008EA">
        <w:rPr>
          <w:rFonts w:ascii="Montserrat" w:hAnsi="Montserrat"/>
          <w:b/>
          <w:bCs/>
          <w:sz w:val="22"/>
          <w:szCs w:val="22"/>
        </w:rPr>
        <w:t>Comisión Presidencial de Gobierno Abierto y Electrónico</w:t>
      </w:r>
    </w:p>
    <w:p w14:paraId="50B2D34F" w14:textId="77777777" w:rsidR="00F61756" w:rsidRPr="00A008EA" w:rsidRDefault="00F61756" w:rsidP="00F61756">
      <w:pPr>
        <w:pStyle w:val="Sinespaciado"/>
        <w:rPr>
          <w:rFonts w:ascii="Montserrat" w:hAnsi="Montserrat"/>
          <w:sz w:val="22"/>
          <w:szCs w:val="22"/>
        </w:rPr>
      </w:pPr>
      <w:r w:rsidRPr="00A008EA">
        <w:rPr>
          <w:rFonts w:ascii="Montserrat" w:hAnsi="Montserrat"/>
          <w:sz w:val="22"/>
          <w:szCs w:val="22"/>
        </w:rPr>
        <w:t xml:space="preserve">Departamento encargado de la actualización de la información: </w:t>
      </w:r>
      <w:r w:rsidRPr="00A008EA">
        <w:rPr>
          <w:rFonts w:ascii="Montserrat" w:hAnsi="Montserrat"/>
          <w:b/>
          <w:bCs/>
          <w:sz w:val="22"/>
          <w:szCs w:val="22"/>
        </w:rPr>
        <w:t>Dirección de Gobierno Abierto</w:t>
      </w:r>
    </w:p>
    <w:p w14:paraId="77615E47" w14:textId="77777777" w:rsidR="00F61756" w:rsidRPr="00A008EA" w:rsidRDefault="00F61756" w:rsidP="00F61756">
      <w:pPr>
        <w:pStyle w:val="Sinespaciado"/>
        <w:rPr>
          <w:rFonts w:ascii="Montserrat" w:hAnsi="Montserrat"/>
          <w:sz w:val="22"/>
          <w:szCs w:val="22"/>
        </w:rPr>
      </w:pPr>
      <w:r w:rsidRPr="00A008EA">
        <w:rPr>
          <w:rFonts w:ascii="Montserrat" w:hAnsi="Montserrat"/>
          <w:sz w:val="22"/>
          <w:szCs w:val="22"/>
        </w:rPr>
        <w:t xml:space="preserve">Responsable: </w:t>
      </w:r>
      <w:r w:rsidRPr="00A008EA">
        <w:rPr>
          <w:rFonts w:ascii="Montserrat" w:hAnsi="Montserrat"/>
          <w:b/>
          <w:bCs/>
          <w:sz w:val="22"/>
          <w:szCs w:val="22"/>
        </w:rPr>
        <w:t xml:space="preserve">Mgtr. Zaira Lucrecia Mejia Navas, </w:t>
      </w:r>
      <w:proofErr w:type="gramStart"/>
      <w:r w:rsidRPr="00A008EA">
        <w:rPr>
          <w:rFonts w:ascii="Montserrat" w:hAnsi="Montserrat"/>
          <w:b/>
          <w:bCs/>
          <w:sz w:val="22"/>
          <w:szCs w:val="22"/>
        </w:rPr>
        <w:t>Directora</w:t>
      </w:r>
      <w:proofErr w:type="gramEnd"/>
      <w:r w:rsidRPr="00A008EA">
        <w:rPr>
          <w:rFonts w:ascii="Montserrat" w:hAnsi="Montserrat"/>
          <w:b/>
          <w:bCs/>
          <w:sz w:val="22"/>
          <w:szCs w:val="22"/>
        </w:rPr>
        <w:t xml:space="preserve"> de Gobierno Abierto</w:t>
      </w:r>
    </w:p>
    <w:p w14:paraId="6D6ACF2A" w14:textId="6D8EE173" w:rsidR="00F61756" w:rsidRPr="00AA494F" w:rsidRDefault="00F61756" w:rsidP="00F61756">
      <w:pPr>
        <w:pStyle w:val="Sinespaciado"/>
        <w:rPr>
          <w:rFonts w:ascii="Montserrat" w:hAnsi="Montserrat"/>
          <w:sz w:val="20"/>
          <w:szCs w:val="20"/>
        </w:rPr>
      </w:pPr>
      <w:r w:rsidRPr="00A008EA">
        <w:rPr>
          <w:rFonts w:ascii="Montserrat" w:hAnsi="Montserrat"/>
          <w:sz w:val="22"/>
          <w:szCs w:val="22"/>
        </w:rPr>
        <w:t xml:space="preserve">Fecha de actualización: </w:t>
      </w:r>
      <w:proofErr w:type="gramStart"/>
      <w:r w:rsidR="00BF371E">
        <w:rPr>
          <w:rFonts w:ascii="Montserrat" w:hAnsi="Montserrat"/>
          <w:b/>
          <w:bCs/>
          <w:sz w:val="22"/>
          <w:szCs w:val="22"/>
        </w:rPr>
        <w:t>Septiembre</w:t>
      </w:r>
      <w:proofErr w:type="gramEnd"/>
      <w:r w:rsidRPr="00A008EA">
        <w:rPr>
          <w:rFonts w:ascii="Montserrat" w:hAnsi="Montserrat"/>
          <w:b/>
          <w:bCs/>
          <w:sz w:val="22"/>
          <w:szCs w:val="22"/>
        </w:rPr>
        <w:t xml:space="preserve"> 2026</w:t>
      </w:r>
      <w:r>
        <w:rPr>
          <w:rFonts w:ascii="Montserrat" w:hAnsi="Montserrat"/>
          <w:b/>
          <w:bCs/>
          <w:sz w:val="20"/>
          <w:szCs w:val="20"/>
        </w:rPr>
        <w:br/>
      </w:r>
    </w:p>
    <w:tbl>
      <w:tblPr>
        <w:tblW w:w="367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"/>
        <w:gridCol w:w="2802"/>
        <w:gridCol w:w="1053"/>
      </w:tblGrid>
      <w:tr w:rsidR="000E4484" w:rsidRPr="000E4484" w14:paraId="3D5483C6" w14:textId="77777777" w:rsidTr="000E4484">
        <w:trPr>
          <w:trHeight w:val="375"/>
          <w:jc w:val="center"/>
        </w:trPr>
        <w:tc>
          <w:tcPr>
            <w:tcW w:w="3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vAlign w:val="center"/>
            <w:hideMark/>
          </w:tcPr>
          <w:p w14:paraId="57AD0D47" w14:textId="77777777" w:rsidR="000E4484" w:rsidRPr="000E4484" w:rsidRDefault="000E448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  <w:t>Comunidad Lingüística</w:t>
            </w:r>
          </w:p>
        </w:tc>
        <w:tc>
          <w:tcPr>
            <w:tcW w:w="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vAlign w:val="center"/>
            <w:hideMark/>
          </w:tcPr>
          <w:p w14:paraId="24E34180" w14:textId="77777777" w:rsidR="000E4484" w:rsidRPr="000E4484" w:rsidRDefault="000E448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  <w:t>Cantidad</w:t>
            </w:r>
          </w:p>
        </w:tc>
      </w:tr>
      <w:tr w:rsidR="000E4484" w:rsidRPr="000E4484" w14:paraId="3F291389" w14:textId="77777777" w:rsidTr="000E4484">
        <w:trPr>
          <w:trHeight w:val="275"/>
          <w:jc w:val="center"/>
        </w:trPr>
        <w:tc>
          <w:tcPr>
            <w:tcW w:w="3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00636" w14:textId="77777777" w:rsidR="000E4484" w:rsidRPr="000E4484" w:rsidRDefault="000E448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Español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B4A2B" w14:textId="3182782B" w:rsidR="006A5BA4" w:rsidRPr="000E4484" w:rsidRDefault="006A5BA4" w:rsidP="006A5BA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98</w:t>
            </w:r>
          </w:p>
        </w:tc>
      </w:tr>
      <w:tr w:rsidR="000E4484" w:rsidRPr="000E4484" w14:paraId="489CE8BF" w14:textId="77777777" w:rsidTr="000E4484">
        <w:trPr>
          <w:trHeight w:val="275"/>
          <w:jc w:val="center"/>
        </w:trPr>
        <w:tc>
          <w:tcPr>
            <w:tcW w:w="3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F464A" w14:textId="77777777" w:rsidR="000E4484" w:rsidRPr="000E4484" w:rsidRDefault="000E448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Garífuna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83E5B" w14:textId="05B5D54A" w:rsidR="000E4484" w:rsidRPr="000E4484" w:rsidRDefault="006A5BA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1</w:t>
            </w:r>
          </w:p>
        </w:tc>
      </w:tr>
      <w:tr w:rsidR="000E4484" w:rsidRPr="000E4484" w14:paraId="19C26F8B" w14:textId="77777777" w:rsidTr="000E4484">
        <w:trPr>
          <w:trHeight w:val="275"/>
          <w:jc w:val="center"/>
        </w:trPr>
        <w:tc>
          <w:tcPr>
            <w:tcW w:w="3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9D05D" w14:textId="77777777" w:rsidR="000E4484" w:rsidRPr="000E4484" w:rsidRDefault="000E448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Xinca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B5116" w14:textId="1DFFCE45" w:rsidR="000E4484" w:rsidRPr="000E4484" w:rsidRDefault="006A5BA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1</w:t>
            </w:r>
          </w:p>
        </w:tc>
      </w:tr>
      <w:tr w:rsidR="000E4484" w:rsidRPr="000E4484" w14:paraId="7C75A2CB" w14:textId="77777777" w:rsidTr="000E4484">
        <w:trPr>
          <w:trHeight w:val="275"/>
          <w:jc w:val="center"/>
        </w:trPr>
        <w:tc>
          <w:tcPr>
            <w:tcW w:w="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DE3F6" w14:textId="77777777" w:rsidR="000E4484" w:rsidRPr="000E4484" w:rsidRDefault="000E448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Maya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F449D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Achi'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7F242" w14:textId="77777777" w:rsidR="000E4484" w:rsidRPr="000E4484" w:rsidRDefault="000E448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0E4484" w:rsidRPr="000E4484" w14:paraId="3FB5737F" w14:textId="77777777" w:rsidTr="000E4484">
        <w:trPr>
          <w:trHeight w:val="275"/>
          <w:jc w:val="center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33743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BE65F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Akateka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1ACF7" w14:textId="7D3514C3" w:rsidR="000E4484" w:rsidRPr="000E4484" w:rsidRDefault="006A5BA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0E4484" w:rsidRPr="000E4484" w14:paraId="3E5B92D8" w14:textId="77777777" w:rsidTr="000E4484">
        <w:trPr>
          <w:trHeight w:val="275"/>
          <w:jc w:val="center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C9B0A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4A88B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Awakateka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2DB80" w14:textId="2806E3D9" w:rsidR="000E4484" w:rsidRPr="000E4484" w:rsidRDefault="006A5BA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0E4484" w:rsidRPr="000E4484" w14:paraId="13AC6397" w14:textId="77777777" w:rsidTr="000E4484">
        <w:trPr>
          <w:trHeight w:val="275"/>
          <w:jc w:val="center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D3E09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1C9BE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Ch'orti'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55C23" w14:textId="77777777" w:rsidR="000E4484" w:rsidRPr="000E4484" w:rsidRDefault="000E448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0E4484" w:rsidRPr="000E4484" w14:paraId="5DCF7E45" w14:textId="77777777" w:rsidTr="000E4484">
        <w:trPr>
          <w:trHeight w:val="275"/>
          <w:jc w:val="center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54629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17679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Chalchiteka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AE928" w14:textId="77777777" w:rsidR="000E4484" w:rsidRPr="000E4484" w:rsidRDefault="000E448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0E4484" w:rsidRPr="000E4484" w14:paraId="4517DA8E" w14:textId="77777777" w:rsidTr="000E4484">
        <w:trPr>
          <w:trHeight w:val="275"/>
          <w:jc w:val="center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BF5A1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B1627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Chuj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DA8F7" w14:textId="152509B6" w:rsidR="000E4484" w:rsidRPr="000E4484" w:rsidRDefault="006A5BA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0E4484" w:rsidRPr="000E4484" w14:paraId="0318CDA8" w14:textId="77777777" w:rsidTr="000E4484">
        <w:trPr>
          <w:trHeight w:val="275"/>
          <w:jc w:val="center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856B9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3C895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Itza'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2B9A6" w14:textId="77777777" w:rsidR="000E4484" w:rsidRPr="000E4484" w:rsidRDefault="000E448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0E4484" w:rsidRPr="000E4484" w14:paraId="0FA1D944" w14:textId="77777777" w:rsidTr="000E4484">
        <w:trPr>
          <w:trHeight w:val="275"/>
          <w:jc w:val="center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649EB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EBCCD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Ixil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DDBB0" w14:textId="77777777" w:rsidR="000E4484" w:rsidRPr="000E4484" w:rsidRDefault="000E448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0E4484" w:rsidRPr="000E4484" w14:paraId="5516AF8B" w14:textId="77777777" w:rsidTr="000E4484">
        <w:trPr>
          <w:trHeight w:val="275"/>
          <w:jc w:val="center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8AF96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4FBF1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Jakalteka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1F5FD" w14:textId="1496AE02" w:rsidR="000E4484" w:rsidRPr="000E4484" w:rsidRDefault="006A5BA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0E4484" w:rsidRPr="000E4484" w14:paraId="56AB6617" w14:textId="77777777" w:rsidTr="000E4484">
        <w:trPr>
          <w:trHeight w:val="275"/>
          <w:jc w:val="center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95B85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8F4C1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K'iche'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2581E" w14:textId="4DC6926C" w:rsidR="000E4484" w:rsidRPr="000E4484" w:rsidRDefault="006A5BA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3</w:t>
            </w:r>
          </w:p>
        </w:tc>
      </w:tr>
      <w:tr w:rsidR="000E4484" w:rsidRPr="000E4484" w14:paraId="5EDD0829" w14:textId="77777777" w:rsidTr="000E4484">
        <w:trPr>
          <w:trHeight w:val="275"/>
          <w:jc w:val="center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86F7A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95D1C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Kaqchikel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5C114" w14:textId="16DE2D37" w:rsidR="000E4484" w:rsidRPr="000E4484" w:rsidRDefault="006A5BA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3</w:t>
            </w:r>
          </w:p>
        </w:tc>
      </w:tr>
      <w:tr w:rsidR="000E4484" w:rsidRPr="000E4484" w14:paraId="1008D7AC" w14:textId="77777777" w:rsidTr="000E4484">
        <w:trPr>
          <w:trHeight w:val="275"/>
          <w:jc w:val="center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EFC50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266B9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Mam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BA2FF" w14:textId="63A42BCF" w:rsidR="000E4484" w:rsidRPr="000E4484" w:rsidRDefault="006A5BA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1</w:t>
            </w:r>
          </w:p>
        </w:tc>
      </w:tr>
      <w:tr w:rsidR="000E4484" w:rsidRPr="000E4484" w14:paraId="4A7FA8AE" w14:textId="77777777" w:rsidTr="000E4484">
        <w:trPr>
          <w:trHeight w:val="275"/>
          <w:jc w:val="center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69C74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CE61B" w14:textId="2861FA94" w:rsidR="000E4484" w:rsidRPr="000E4484" w:rsidRDefault="009243DC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Mopán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47D16" w14:textId="77777777" w:rsidR="000E4484" w:rsidRPr="000E4484" w:rsidRDefault="000E448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0E4484" w:rsidRPr="000E4484" w14:paraId="70D1DBE5" w14:textId="77777777" w:rsidTr="000E4484">
        <w:trPr>
          <w:trHeight w:val="275"/>
          <w:jc w:val="center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70670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EA764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Poqomam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883B8" w14:textId="77777777" w:rsidR="000E4484" w:rsidRPr="000E4484" w:rsidRDefault="000E448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0E4484" w:rsidRPr="000E4484" w14:paraId="1F4C6A86" w14:textId="77777777" w:rsidTr="000E4484">
        <w:trPr>
          <w:trHeight w:val="275"/>
          <w:jc w:val="center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DC6EB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50068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Poqomchi'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D8A39" w14:textId="04E4D2F8" w:rsidR="000E4484" w:rsidRPr="000E4484" w:rsidRDefault="006A5BA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1</w:t>
            </w:r>
          </w:p>
        </w:tc>
      </w:tr>
      <w:tr w:rsidR="000E4484" w:rsidRPr="000E4484" w14:paraId="3EE6D380" w14:textId="77777777" w:rsidTr="000E4484">
        <w:trPr>
          <w:trHeight w:val="275"/>
          <w:jc w:val="center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F6AE7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4F0B0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Q'anjob'al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288CC" w14:textId="597E2000" w:rsidR="000E4484" w:rsidRPr="000E4484" w:rsidRDefault="000E448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1</w:t>
            </w:r>
          </w:p>
        </w:tc>
      </w:tr>
      <w:tr w:rsidR="000E4484" w:rsidRPr="000E4484" w14:paraId="72291105" w14:textId="77777777" w:rsidTr="000E4484">
        <w:trPr>
          <w:trHeight w:val="275"/>
          <w:jc w:val="center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CA3BA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1E252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Q'eqchi'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45621" w14:textId="1B3EA18D" w:rsidR="000E4484" w:rsidRPr="000E4484" w:rsidRDefault="006A5BA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1</w:t>
            </w:r>
          </w:p>
        </w:tc>
      </w:tr>
      <w:tr w:rsidR="000E4484" w:rsidRPr="000E4484" w14:paraId="342737FB" w14:textId="77777777" w:rsidTr="000E4484">
        <w:trPr>
          <w:trHeight w:val="275"/>
          <w:jc w:val="center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ECF46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27DFC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Sakapulteka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7DFF2" w14:textId="77777777" w:rsidR="000E4484" w:rsidRPr="000E4484" w:rsidRDefault="000E448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0E4484" w:rsidRPr="000E4484" w14:paraId="09D87FA8" w14:textId="77777777" w:rsidTr="000E4484">
        <w:trPr>
          <w:trHeight w:val="275"/>
          <w:jc w:val="center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B75B1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EFB83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Sipakapense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3C639" w14:textId="77777777" w:rsidR="000E4484" w:rsidRPr="000E4484" w:rsidRDefault="000E448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0E4484" w:rsidRPr="000E4484" w14:paraId="042CCB56" w14:textId="77777777" w:rsidTr="000E4484">
        <w:trPr>
          <w:trHeight w:val="275"/>
          <w:jc w:val="center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608C0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A9AD8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Tektiteka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33C4A" w14:textId="77777777" w:rsidR="000E4484" w:rsidRPr="000E4484" w:rsidRDefault="000E448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0E4484" w:rsidRPr="000E4484" w14:paraId="60ECDDAF" w14:textId="77777777" w:rsidTr="000E4484">
        <w:trPr>
          <w:trHeight w:val="275"/>
          <w:jc w:val="center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15DA9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2F7CF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Tz'utujil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98AC1" w14:textId="40F5B5E7" w:rsidR="000E4484" w:rsidRPr="000E4484" w:rsidRDefault="006A5BA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2</w:t>
            </w:r>
          </w:p>
        </w:tc>
      </w:tr>
      <w:tr w:rsidR="000E4484" w:rsidRPr="000E4484" w14:paraId="5F7D9759" w14:textId="77777777" w:rsidTr="000E4484">
        <w:trPr>
          <w:trHeight w:val="275"/>
          <w:jc w:val="center"/>
        </w:trPr>
        <w:tc>
          <w:tcPr>
            <w:tcW w:w="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17F07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3246F" w14:textId="77777777" w:rsidR="000E4484" w:rsidRPr="000E4484" w:rsidRDefault="000E4484" w:rsidP="000E4484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Uspanteka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97797" w14:textId="7AE02DA9" w:rsidR="000E4484" w:rsidRPr="000E4484" w:rsidRDefault="006A5BA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1</w:t>
            </w:r>
          </w:p>
        </w:tc>
      </w:tr>
      <w:tr w:rsidR="000E4484" w:rsidRPr="000E4484" w14:paraId="4B8FF5F5" w14:textId="77777777" w:rsidTr="000E4484">
        <w:trPr>
          <w:trHeight w:val="275"/>
          <w:jc w:val="center"/>
        </w:trPr>
        <w:tc>
          <w:tcPr>
            <w:tcW w:w="3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413B6" w14:textId="77777777" w:rsidR="000E4484" w:rsidRPr="000E4484" w:rsidRDefault="000E448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Multilingüe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519EA" w14:textId="365EFE2D" w:rsidR="000E4484" w:rsidRPr="000E4484" w:rsidRDefault="006A5BA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0E4484" w:rsidRPr="000E4484" w14:paraId="28606826" w14:textId="77777777" w:rsidTr="000E4484">
        <w:trPr>
          <w:trHeight w:val="275"/>
          <w:jc w:val="center"/>
        </w:trPr>
        <w:tc>
          <w:tcPr>
            <w:tcW w:w="3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B8A93" w14:textId="77777777" w:rsidR="000E4484" w:rsidRPr="000E4484" w:rsidRDefault="000E448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Idiomas extranjeros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009B0" w14:textId="77777777" w:rsidR="000E4484" w:rsidRPr="000E4484" w:rsidRDefault="000E448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0E4484" w:rsidRPr="000E4484" w14:paraId="71199040" w14:textId="77777777" w:rsidTr="000E4484">
        <w:trPr>
          <w:trHeight w:val="275"/>
          <w:jc w:val="center"/>
        </w:trPr>
        <w:tc>
          <w:tcPr>
            <w:tcW w:w="3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85106" w14:textId="77777777" w:rsidR="000E4484" w:rsidRPr="000E4484" w:rsidRDefault="000E448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Lenguaje de señas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91724" w14:textId="77777777" w:rsidR="000E4484" w:rsidRPr="000E4484" w:rsidRDefault="000E448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0E4484" w:rsidRPr="000E4484" w14:paraId="432C4AFB" w14:textId="77777777" w:rsidTr="000E4484">
        <w:trPr>
          <w:trHeight w:val="467"/>
          <w:jc w:val="center"/>
        </w:trPr>
        <w:tc>
          <w:tcPr>
            <w:tcW w:w="3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FCEB9" w14:textId="77777777" w:rsidR="000E4484" w:rsidRPr="000E4484" w:rsidRDefault="000E448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No se proporcionó la información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A8990" w14:textId="238811F3" w:rsidR="000E4484" w:rsidRPr="000E4484" w:rsidRDefault="006A5BA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31</w:t>
            </w:r>
          </w:p>
        </w:tc>
      </w:tr>
      <w:tr w:rsidR="000E4484" w:rsidRPr="000E4484" w14:paraId="43F153D7" w14:textId="77777777" w:rsidTr="000E4484">
        <w:trPr>
          <w:trHeight w:val="275"/>
          <w:jc w:val="center"/>
        </w:trPr>
        <w:tc>
          <w:tcPr>
            <w:tcW w:w="3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154547B8" w14:textId="77777777" w:rsidR="000E4484" w:rsidRPr="000E4484" w:rsidRDefault="000E448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</w:pPr>
            <w:r w:rsidRPr="000E4484"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  <w:t>Total</w:t>
            </w:r>
          </w:p>
        </w:tc>
        <w:tc>
          <w:tcPr>
            <w:tcW w:w="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1DDD0ABA" w14:textId="000DD929" w:rsidR="000E4484" w:rsidRPr="000E4484" w:rsidRDefault="006A5BA4" w:rsidP="000E4484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  <w:t>144</w:t>
            </w:r>
          </w:p>
        </w:tc>
      </w:tr>
    </w:tbl>
    <w:p w14:paraId="5A029618" w14:textId="77777777" w:rsidR="00F61756" w:rsidRDefault="00F61756" w:rsidP="00F61756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ab/>
      </w:r>
    </w:p>
    <w:p w14:paraId="21EBB820" w14:textId="6752B875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6E32DDCD" w14:textId="6FB503FC" w:rsidR="004A6150" w:rsidRDefault="004A6150" w:rsidP="00C90BFA">
      <w:pPr>
        <w:pStyle w:val="Sinespaciado"/>
        <w:jc w:val="both"/>
        <w:rPr>
          <w:rFonts w:ascii="Montserrat" w:hAnsi="Montserrat"/>
        </w:rPr>
      </w:pPr>
    </w:p>
    <w:p w14:paraId="2A628177" w14:textId="4833EC1F" w:rsidR="004A6150" w:rsidRPr="00712D98" w:rsidRDefault="004A6150" w:rsidP="004A6150">
      <w:pPr>
        <w:pStyle w:val="Sinespaciado"/>
        <w:jc w:val="center"/>
        <w:rPr>
          <w:rFonts w:ascii="Montserrat" w:hAnsi="Montserrat"/>
          <w:b/>
          <w:bCs/>
        </w:rPr>
      </w:pPr>
      <w:r w:rsidRPr="00712D98">
        <w:rPr>
          <w:rFonts w:ascii="Montserrat" w:hAnsi="Montserrat"/>
          <w:b/>
          <w:bCs/>
        </w:rPr>
        <w:t>Artículo 10, numeral 28</w:t>
      </w:r>
    </w:p>
    <w:p w14:paraId="200D7777" w14:textId="42F7BBC1" w:rsidR="004A6150" w:rsidRDefault="004A6150" w:rsidP="004A6150">
      <w:pPr>
        <w:pStyle w:val="Sinespaciado"/>
        <w:rPr>
          <w:rFonts w:ascii="Montserrat" w:hAnsi="Montserrat"/>
          <w:sz w:val="22"/>
          <w:szCs w:val="22"/>
        </w:rPr>
      </w:pPr>
    </w:p>
    <w:p w14:paraId="3FACE3C7" w14:textId="77777777" w:rsidR="004A6150" w:rsidRPr="00712D98" w:rsidRDefault="004A6150" w:rsidP="004A6150">
      <w:pPr>
        <w:pStyle w:val="Sinespaciado"/>
        <w:rPr>
          <w:rFonts w:ascii="Montserrat" w:hAnsi="Montserrat"/>
          <w:b/>
          <w:bCs/>
          <w:sz w:val="22"/>
          <w:szCs w:val="22"/>
        </w:rPr>
      </w:pPr>
      <w:r w:rsidRPr="00712D98">
        <w:rPr>
          <w:rFonts w:ascii="Montserrat" w:hAnsi="Montserrat"/>
          <w:sz w:val="22"/>
          <w:szCs w:val="22"/>
        </w:rPr>
        <w:t xml:space="preserve">Nombre de la Institución: </w:t>
      </w:r>
      <w:r w:rsidRPr="00712D98">
        <w:rPr>
          <w:rFonts w:ascii="Montserrat" w:hAnsi="Montserrat"/>
          <w:b/>
          <w:bCs/>
          <w:sz w:val="22"/>
          <w:szCs w:val="22"/>
        </w:rPr>
        <w:t>Comisión Presidencial de Gobierno Abierto y Electrónico</w:t>
      </w:r>
    </w:p>
    <w:p w14:paraId="66AB1112" w14:textId="1B3FC2C9" w:rsidR="004A6150" w:rsidRPr="00973DF2" w:rsidRDefault="004A6150" w:rsidP="004A6150">
      <w:pPr>
        <w:pStyle w:val="Sinespaciado"/>
        <w:rPr>
          <w:rFonts w:ascii="Montserrat" w:hAnsi="Montserrat"/>
          <w:b/>
          <w:bCs/>
          <w:sz w:val="22"/>
          <w:szCs w:val="22"/>
        </w:rPr>
      </w:pPr>
      <w:r w:rsidRPr="00712D98">
        <w:rPr>
          <w:rFonts w:ascii="Montserrat" w:hAnsi="Montserrat"/>
          <w:sz w:val="22"/>
          <w:szCs w:val="22"/>
        </w:rPr>
        <w:t>Departamento encargado de la actualización de la información:</w:t>
      </w:r>
      <w:r>
        <w:rPr>
          <w:rFonts w:ascii="Montserrat" w:hAnsi="Montserrat"/>
          <w:sz w:val="22"/>
          <w:szCs w:val="22"/>
        </w:rPr>
        <w:t xml:space="preserve"> </w:t>
      </w:r>
      <w:r w:rsidRPr="00973DF2">
        <w:rPr>
          <w:rFonts w:ascii="Montserrat" w:hAnsi="Montserrat"/>
          <w:b/>
          <w:bCs/>
          <w:sz w:val="22"/>
          <w:szCs w:val="22"/>
        </w:rPr>
        <w:t>Dirección de Estándares y Proyectos.</w:t>
      </w:r>
    </w:p>
    <w:p w14:paraId="0F9B335B" w14:textId="5F9B93BE" w:rsidR="00F61756" w:rsidRPr="00F61756" w:rsidRDefault="00F61756" w:rsidP="00F61756">
      <w:pPr>
        <w:pStyle w:val="Sinespaciado"/>
        <w:rPr>
          <w:rFonts w:ascii="Montserrat" w:hAnsi="Montserrat"/>
          <w:sz w:val="22"/>
          <w:szCs w:val="22"/>
        </w:rPr>
      </w:pPr>
      <w:r w:rsidRPr="00F61756">
        <w:rPr>
          <w:rFonts w:ascii="Montserrat" w:hAnsi="Montserrat"/>
          <w:sz w:val="22"/>
          <w:szCs w:val="22"/>
        </w:rPr>
        <w:t xml:space="preserve">Responsable: </w:t>
      </w:r>
      <w:r w:rsidRPr="00F61756">
        <w:rPr>
          <w:rFonts w:ascii="Montserrat" w:hAnsi="Montserrat"/>
          <w:b/>
          <w:bCs/>
          <w:sz w:val="22"/>
          <w:szCs w:val="22"/>
        </w:rPr>
        <w:t xml:space="preserve">Lic. </w:t>
      </w:r>
      <w:r w:rsidR="000E4484">
        <w:rPr>
          <w:rFonts w:ascii="Montserrat" w:hAnsi="Montserrat"/>
          <w:b/>
          <w:bCs/>
          <w:sz w:val="22"/>
          <w:szCs w:val="22"/>
        </w:rPr>
        <w:t xml:space="preserve">Pedro </w:t>
      </w:r>
      <w:r w:rsidRPr="00F61756">
        <w:rPr>
          <w:rFonts w:ascii="Montserrat" w:hAnsi="Montserrat"/>
          <w:b/>
          <w:bCs/>
          <w:sz w:val="22"/>
          <w:szCs w:val="22"/>
        </w:rPr>
        <w:t>Jos</w:t>
      </w:r>
      <w:r w:rsidR="000E4484">
        <w:rPr>
          <w:rFonts w:ascii="Montserrat" w:hAnsi="Montserrat"/>
          <w:b/>
          <w:bCs/>
          <w:sz w:val="22"/>
          <w:szCs w:val="22"/>
        </w:rPr>
        <w:t xml:space="preserve">é Reyes González </w:t>
      </w:r>
    </w:p>
    <w:p w14:paraId="500DE1BB" w14:textId="2EDD8EF2" w:rsidR="00F61756" w:rsidRPr="00F61756" w:rsidRDefault="00F61756" w:rsidP="00F61756">
      <w:pPr>
        <w:pStyle w:val="Sinespaciado"/>
        <w:rPr>
          <w:rFonts w:ascii="Montserrat" w:hAnsi="Montserrat"/>
          <w:b/>
          <w:bCs/>
          <w:sz w:val="22"/>
          <w:szCs w:val="22"/>
        </w:rPr>
      </w:pPr>
      <w:r w:rsidRPr="00F61756">
        <w:rPr>
          <w:rFonts w:ascii="Montserrat" w:hAnsi="Montserrat"/>
          <w:sz w:val="22"/>
          <w:szCs w:val="22"/>
        </w:rPr>
        <w:t xml:space="preserve">Fecha de actualización: </w:t>
      </w:r>
      <w:proofErr w:type="gramStart"/>
      <w:r w:rsidR="00BF371E">
        <w:rPr>
          <w:rFonts w:ascii="Montserrat" w:hAnsi="Montserrat"/>
          <w:b/>
          <w:bCs/>
          <w:sz w:val="22"/>
          <w:szCs w:val="22"/>
        </w:rPr>
        <w:t>Septiembre</w:t>
      </w:r>
      <w:proofErr w:type="gramEnd"/>
      <w:r w:rsidRPr="00F61756">
        <w:rPr>
          <w:rFonts w:ascii="Montserrat" w:hAnsi="Montserrat"/>
          <w:b/>
          <w:bCs/>
          <w:sz w:val="22"/>
          <w:szCs w:val="22"/>
        </w:rPr>
        <w:t xml:space="preserve"> 2026.</w:t>
      </w:r>
    </w:p>
    <w:p w14:paraId="7D25FA65" w14:textId="4AC41A10" w:rsidR="004A6150" w:rsidRDefault="004A6150" w:rsidP="004A6150">
      <w:pPr>
        <w:pStyle w:val="Sinespaciado"/>
        <w:rPr>
          <w:rFonts w:ascii="Montserrat" w:hAnsi="Montserrat"/>
          <w:sz w:val="22"/>
          <w:szCs w:val="22"/>
        </w:rPr>
      </w:pPr>
    </w:p>
    <w:tbl>
      <w:tblPr>
        <w:tblW w:w="50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4"/>
        <w:gridCol w:w="2225"/>
        <w:gridCol w:w="1559"/>
      </w:tblGrid>
      <w:tr w:rsidR="004839C9" w:rsidRPr="004839C9" w14:paraId="1AC50602" w14:textId="77777777" w:rsidTr="004839C9">
        <w:trPr>
          <w:trHeight w:val="261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vAlign w:val="center"/>
            <w:hideMark/>
          </w:tcPr>
          <w:p w14:paraId="7174A983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  <w:t>Comunidad Lingüística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vAlign w:val="center"/>
            <w:hideMark/>
          </w:tcPr>
          <w:p w14:paraId="23980A04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  <w:t>Cantidad</w:t>
            </w:r>
          </w:p>
        </w:tc>
      </w:tr>
      <w:tr w:rsidR="004839C9" w:rsidRPr="004839C9" w14:paraId="44AA54B3" w14:textId="77777777" w:rsidTr="004839C9">
        <w:trPr>
          <w:trHeight w:val="288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44A4E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Español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34210" w14:textId="73F2C6CA" w:rsidR="004839C9" w:rsidRPr="004839C9" w:rsidRDefault="009243DC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29CCED10" w14:textId="77777777" w:rsidTr="004839C9">
        <w:trPr>
          <w:trHeight w:val="288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03EA7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Garífuna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06E86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47505150" w14:textId="77777777" w:rsidTr="004839C9">
        <w:trPr>
          <w:trHeight w:val="288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F453F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Xinca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051D6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7EBEF88C" w14:textId="77777777" w:rsidTr="004839C9">
        <w:trPr>
          <w:trHeight w:val="288"/>
          <w:jc w:val="center"/>
        </w:trPr>
        <w:tc>
          <w:tcPr>
            <w:tcW w:w="13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C4A58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Maya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CFB77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Achi'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7FAD8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1C336981" w14:textId="77777777" w:rsidTr="004839C9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20905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0EFE5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Akateka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FC709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30D9ECD3" w14:textId="77777777" w:rsidTr="004839C9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34D68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D7CED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Awakateka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E6A89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3D925F72" w14:textId="77777777" w:rsidTr="004839C9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F3970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B4EE8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Ch'orti'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F1697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38FCF2AB" w14:textId="77777777" w:rsidTr="004839C9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461EB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D557B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Chalchiteka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512BE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352EFAE8" w14:textId="77777777" w:rsidTr="004839C9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65679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03D52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Chuj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D32B5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316AB0DD" w14:textId="77777777" w:rsidTr="004839C9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C761D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C3398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Itza'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407C4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5B676A37" w14:textId="77777777" w:rsidTr="004839C9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FCCC6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FB481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Ixil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C73E9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75F78787" w14:textId="77777777" w:rsidTr="004839C9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29F25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00CC8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Jakalteka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7334B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1100687C" w14:textId="77777777" w:rsidTr="004839C9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74A98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56921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K'iche'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F14DF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01A84F46" w14:textId="77777777" w:rsidTr="004839C9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51CBC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C4145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Kaqchikel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0E044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719838F9" w14:textId="77777777" w:rsidTr="004839C9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5D73E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F42CF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Mam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2EA03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22614BA6" w14:textId="77777777" w:rsidTr="004839C9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E9806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B09DA" w14:textId="697BE5E6" w:rsidR="004839C9" w:rsidRPr="004839C9" w:rsidRDefault="009243DC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Mopán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5CAC8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05533868" w14:textId="77777777" w:rsidTr="004839C9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FF5DA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757CD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Poqomam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048BD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1AC04FD4" w14:textId="77777777" w:rsidTr="004839C9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94AB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F4861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Poqomchi'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86610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472A4ABD" w14:textId="77777777" w:rsidTr="004839C9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32D96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8CED4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Q'anjob'al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34DBE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75B1799C" w14:textId="77777777" w:rsidTr="004839C9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21C5D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6DE3F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Q'eqchi'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8F525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7168D4AD" w14:textId="77777777" w:rsidTr="004839C9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34877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FBB33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Sakapulteka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D4F52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75906F8B" w14:textId="77777777" w:rsidTr="004839C9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3F385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22D20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Sipakapense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A0F7A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599B40EF" w14:textId="77777777" w:rsidTr="004839C9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4187D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C49F4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Tektiteka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DE79C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6B35DCFA" w14:textId="77777777" w:rsidTr="004839C9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6F501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1FB95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Tz'utujil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D6342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2FE2AC34" w14:textId="77777777" w:rsidTr="004839C9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B425B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D6751" w14:textId="77777777" w:rsidR="004839C9" w:rsidRPr="004839C9" w:rsidRDefault="004839C9" w:rsidP="004839C9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Uspanteka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14221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05F19366" w14:textId="77777777" w:rsidTr="004839C9">
        <w:trPr>
          <w:trHeight w:val="288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513EB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Multilingüe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9EDB8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631FE51F" w14:textId="77777777" w:rsidTr="004839C9">
        <w:trPr>
          <w:trHeight w:val="288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06495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Idiomas extranjeros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F6844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60C7A299" w14:textId="77777777" w:rsidTr="004839C9">
        <w:trPr>
          <w:trHeight w:val="288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5D018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Lenguaje de señas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D0FE5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1750AE21" w14:textId="77777777" w:rsidTr="004839C9">
        <w:trPr>
          <w:trHeight w:val="288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5C2B0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No se proporcionó la información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AC47D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1DD1C073" w14:textId="77777777" w:rsidTr="004839C9">
        <w:trPr>
          <w:trHeight w:val="261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0D34DCBE" w14:textId="77777777" w:rsidR="004839C9" w:rsidRPr="004839C9" w:rsidRDefault="004839C9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  <w:t>Total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400513B4" w14:textId="7962DD27" w:rsidR="004839C9" w:rsidRPr="004839C9" w:rsidRDefault="009243DC" w:rsidP="004839C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</w:tbl>
    <w:p w14:paraId="72701295" w14:textId="3CB9A577" w:rsidR="009242A1" w:rsidRDefault="009242A1" w:rsidP="00C90BFA">
      <w:pPr>
        <w:pStyle w:val="Sinespaciado"/>
        <w:jc w:val="both"/>
        <w:rPr>
          <w:rFonts w:ascii="Montserrat" w:hAnsi="Montserrat"/>
        </w:rPr>
      </w:pPr>
    </w:p>
    <w:p w14:paraId="452191DD" w14:textId="1B97E16D" w:rsidR="00627CA3" w:rsidRDefault="004839C9" w:rsidP="004839C9">
      <w:pPr>
        <w:pStyle w:val="Sinespaciado"/>
        <w:tabs>
          <w:tab w:val="left" w:pos="2655"/>
          <w:tab w:val="left" w:pos="3342"/>
        </w:tabs>
        <w:jc w:val="both"/>
        <w:rPr>
          <w:rFonts w:ascii="Montserrat" w:hAnsi="Montserrat"/>
        </w:rPr>
      </w:pPr>
      <w:r>
        <w:rPr>
          <w:rFonts w:ascii="Montserrat" w:hAnsi="Montserrat"/>
        </w:rPr>
        <w:tab/>
      </w:r>
    </w:p>
    <w:p w14:paraId="2D8DAD51" w14:textId="4A2DC3D6" w:rsidR="004839C9" w:rsidRPr="00712D98" w:rsidRDefault="004839C9" w:rsidP="001434F6">
      <w:pPr>
        <w:pStyle w:val="Sinespaciado"/>
        <w:tabs>
          <w:tab w:val="left" w:pos="2655"/>
          <w:tab w:val="left" w:pos="3342"/>
        </w:tabs>
        <w:jc w:val="both"/>
        <w:rPr>
          <w:rFonts w:ascii="Montserrat" w:hAnsi="Montserrat"/>
          <w:b/>
          <w:bCs/>
        </w:rPr>
      </w:pPr>
      <w:r>
        <w:rPr>
          <w:rFonts w:ascii="Montserrat" w:hAnsi="Montserrat"/>
        </w:rPr>
        <w:lastRenderedPageBreak/>
        <w:tab/>
      </w:r>
      <w:r w:rsidRPr="00712D98">
        <w:rPr>
          <w:rFonts w:ascii="Montserrat" w:hAnsi="Montserrat"/>
          <w:b/>
          <w:bCs/>
        </w:rPr>
        <w:t>Artículo 10, numeral 28</w:t>
      </w:r>
    </w:p>
    <w:p w14:paraId="2F3EC4A8" w14:textId="0A530358" w:rsidR="004839C9" w:rsidRDefault="004839C9" w:rsidP="004839C9">
      <w:pPr>
        <w:pStyle w:val="Sinespaciado"/>
        <w:rPr>
          <w:rFonts w:ascii="Montserrat" w:hAnsi="Montserrat"/>
          <w:sz w:val="22"/>
          <w:szCs w:val="22"/>
        </w:rPr>
      </w:pPr>
    </w:p>
    <w:p w14:paraId="160B3EC5" w14:textId="6CEE50C7" w:rsidR="004839C9" w:rsidRPr="00712D98" w:rsidRDefault="004839C9" w:rsidP="004839C9">
      <w:pPr>
        <w:pStyle w:val="Sinespaciado"/>
        <w:rPr>
          <w:rFonts w:ascii="Montserrat" w:hAnsi="Montserrat"/>
          <w:b/>
          <w:bCs/>
          <w:sz w:val="22"/>
          <w:szCs w:val="22"/>
        </w:rPr>
      </w:pPr>
      <w:r w:rsidRPr="00712D98">
        <w:rPr>
          <w:rFonts w:ascii="Montserrat" w:hAnsi="Montserrat"/>
          <w:sz w:val="22"/>
          <w:szCs w:val="22"/>
        </w:rPr>
        <w:t xml:space="preserve">Nombre de la Institución: </w:t>
      </w:r>
      <w:r w:rsidRPr="00712D98">
        <w:rPr>
          <w:rFonts w:ascii="Montserrat" w:hAnsi="Montserrat"/>
          <w:b/>
          <w:bCs/>
          <w:sz w:val="22"/>
          <w:szCs w:val="22"/>
        </w:rPr>
        <w:t>Comisión Presidencial de Gobierno Abierto y Electrónico</w:t>
      </w:r>
    </w:p>
    <w:p w14:paraId="5BB13A1F" w14:textId="595D248E" w:rsidR="004839C9" w:rsidRPr="004839C9" w:rsidRDefault="004839C9" w:rsidP="004839C9">
      <w:pPr>
        <w:pStyle w:val="Sinespaciado"/>
        <w:rPr>
          <w:rFonts w:ascii="Montserrat" w:hAnsi="Montserrat"/>
          <w:b/>
          <w:bCs/>
          <w:sz w:val="22"/>
          <w:szCs w:val="22"/>
        </w:rPr>
      </w:pPr>
      <w:r w:rsidRPr="004839C9">
        <w:rPr>
          <w:rFonts w:ascii="Montserrat" w:hAnsi="Montserrat"/>
          <w:sz w:val="22"/>
          <w:szCs w:val="22"/>
        </w:rPr>
        <w:t xml:space="preserve">Departamento encargado de la actualización de la información: </w:t>
      </w:r>
      <w:r w:rsidRPr="004839C9">
        <w:rPr>
          <w:rFonts w:ascii="Montserrat" w:hAnsi="Montserrat"/>
          <w:b/>
          <w:bCs/>
          <w:sz w:val="22"/>
          <w:szCs w:val="22"/>
        </w:rPr>
        <w:t xml:space="preserve">Dirección de Simplificación de Trámites Administrativos. </w:t>
      </w:r>
    </w:p>
    <w:p w14:paraId="1CCAEB48" w14:textId="74805CBA" w:rsidR="004839C9" w:rsidRPr="00F61756" w:rsidRDefault="004839C9" w:rsidP="004839C9">
      <w:pPr>
        <w:pStyle w:val="Sinespaciado"/>
        <w:rPr>
          <w:rFonts w:ascii="Montserrat" w:hAnsi="Montserrat"/>
          <w:sz w:val="22"/>
          <w:szCs w:val="22"/>
        </w:rPr>
      </w:pPr>
      <w:r w:rsidRPr="00F61756">
        <w:rPr>
          <w:rFonts w:ascii="Montserrat" w:hAnsi="Montserrat"/>
          <w:sz w:val="22"/>
          <w:szCs w:val="22"/>
        </w:rPr>
        <w:t xml:space="preserve">Responsable: </w:t>
      </w:r>
      <w:r w:rsidRPr="00F61756">
        <w:rPr>
          <w:rFonts w:ascii="Montserrat" w:hAnsi="Montserrat"/>
          <w:b/>
          <w:bCs/>
          <w:sz w:val="22"/>
          <w:szCs w:val="22"/>
        </w:rPr>
        <w:t>Lic. José Ordoñez.</w:t>
      </w:r>
    </w:p>
    <w:p w14:paraId="2FB0E480" w14:textId="42F4E65C" w:rsidR="004839C9" w:rsidRPr="00F61756" w:rsidRDefault="004839C9" w:rsidP="004839C9">
      <w:pPr>
        <w:pStyle w:val="Sinespaciado"/>
        <w:rPr>
          <w:rFonts w:ascii="Montserrat" w:hAnsi="Montserrat"/>
          <w:b/>
          <w:bCs/>
          <w:sz w:val="22"/>
          <w:szCs w:val="22"/>
        </w:rPr>
      </w:pPr>
      <w:r w:rsidRPr="00F61756">
        <w:rPr>
          <w:rFonts w:ascii="Montserrat" w:hAnsi="Montserrat"/>
          <w:sz w:val="22"/>
          <w:szCs w:val="22"/>
        </w:rPr>
        <w:t xml:space="preserve">Fecha de actualización: </w:t>
      </w:r>
      <w:proofErr w:type="gramStart"/>
      <w:r w:rsidR="00BF371E">
        <w:rPr>
          <w:rFonts w:ascii="Montserrat" w:hAnsi="Montserrat"/>
          <w:b/>
          <w:bCs/>
          <w:sz w:val="22"/>
          <w:szCs w:val="22"/>
        </w:rPr>
        <w:t>Septiembre</w:t>
      </w:r>
      <w:proofErr w:type="gramEnd"/>
      <w:r w:rsidRPr="00F61756">
        <w:rPr>
          <w:rFonts w:ascii="Montserrat" w:hAnsi="Montserrat"/>
          <w:b/>
          <w:bCs/>
          <w:sz w:val="22"/>
          <w:szCs w:val="22"/>
        </w:rPr>
        <w:t xml:space="preserve"> 2026.</w:t>
      </w:r>
    </w:p>
    <w:p w14:paraId="303AD6F2" w14:textId="79CEBC65" w:rsidR="004839C9" w:rsidRDefault="004839C9" w:rsidP="004839C9">
      <w:pPr>
        <w:pStyle w:val="Sinespaciado"/>
        <w:rPr>
          <w:rFonts w:ascii="Montserrat" w:hAnsi="Montserrat"/>
          <w:sz w:val="22"/>
          <w:szCs w:val="22"/>
        </w:rPr>
      </w:pPr>
    </w:p>
    <w:tbl>
      <w:tblPr>
        <w:tblW w:w="50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4"/>
        <w:gridCol w:w="2225"/>
        <w:gridCol w:w="1559"/>
      </w:tblGrid>
      <w:tr w:rsidR="004839C9" w:rsidRPr="004839C9" w14:paraId="05B5F2B4" w14:textId="77777777" w:rsidTr="00291E6B">
        <w:trPr>
          <w:trHeight w:val="261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vAlign w:val="center"/>
            <w:hideMark/>
          </w:tcPr>
          <w:p w14:paraId="5C54D096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  <w:t>Comunidad Lingüística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vAlign w:val="center"/>
            <w:hideMark/>
          </w:tcPr>
          <w:p w14:paraId="3CD3000E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  <w:t>Cantidad</w:t>
            </w:r>
          </w:p>
        </w:tc>
      </w:tr>
      <w:tr w:rsidR="004839C9" w:rsidRPr="004839C9" w14:paraId="63F6319E" w14:textId="77777777" w:rsidTr="00291E6B">
        <w:trPr>
          <w:trHeight w:val="288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CA029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Español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90449" w14:textId="0EFF4A43" w:rsidR="004839C9" w:rsidRPr="004839C9" w:rsidRDefault="00361487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2FDB1101" w14:textId="77777777" w:rsidTr="00291E6B">
        <w:trPr>
          <w:trHeight w:val="288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A7713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Garífuna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71DB2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7EDA952D" w14:textId="77777777" w:rsidTr="00291E6B">
        <w:trPr>
          <w:trHeight w:val="288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816F4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Xinca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53BF9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787BC67B" w14:textId="77777777" w:rsidTr="00291E6B">
        <w:trPr>
          <w:trHeight w:val="288"/>
          <w:jc w:val="center"/>
        </w:trPr>
        <w:tc>
          <w:tcPr>
            <w:tcW w:w="13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9C866" w14:textId="2177CAF5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Maya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9BE03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Achi'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B1B1C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55AF1A1C" w14:textId="77777777" w:rsidTr="00291E6B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A42B3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D9F5F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Akateka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7F141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21C7A4A2" w14:textId="77777777" w:rsidTr="00291E6B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999A9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8BB0A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Awakateka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C55E3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3B747705" w14:textId="77777777" w:rsidTr="00291E6B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3930D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D160A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Ch'orti'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35FF1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3BE49ABC" w14:textId="77777777" w:rsidTr="00291E6B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6C5D1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FDC4F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Chalchiteka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3A66D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009858D3" w14:textId="77777777" w:rsidTr="00291E6B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0F0F1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834CD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Chuj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E81DB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5C4128BE" w14:textId="77777777" w:rsidTr="00291E6B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434D9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C4A64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Itza'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EB061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659ADA9E" w14:textId="77777777" w:rsidTr="00291E6B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4E102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8D759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Ixil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A786D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20C69B1A" w14:textId="77777777" w:rsidTr="00291E6B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1C442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2B7D3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Jakalteka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2D4B3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28F3F121" w14:textId="77777777" w:rsidTr="00291E6B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8FBE3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427F0" w14:textId="066FD020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K'iche'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D1D25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5D38C780" w14:textId="77777777" w:rsidTr="00291E6B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64CEA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18341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Kaqchikel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50AB5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309ECC3A" w14:textId="77777777" w:rsidTr="00291E6B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A5C2E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F3304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Mam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50648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617A9178" w14:textId="77777777" w:rsidTr="00291E6B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D9F44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3D782" w14:textId="37D49E99" w:rsidR="004839C9" w:rsidRPr="004839C9" w:rsidRDefault="009243DC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Mopán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F6DF7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11D1DF5E" w14:textId="77777777" w:rsidTr="00291E6B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B8249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1EE41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Poqomam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E153F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2122C7AB" w14:textId="77777777" w:rsidTr="00291E6B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2C595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2B3F4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Poqomchi'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E74C8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07BED7C3" w14:textId="77777777" w:rsidTr="00291E6B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2A8A3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C53EC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Q'anjob'al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C755A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5D5CEAA7" w14:textId="77777777" w:rsidTr="00291E6B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8140E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62A1D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Q'eqchi'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A69E3" w14:textId="5620AD8F" w:rsidR="004839C9" w:rsidRPr="004839C9" w:rsidRDefault="00361487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21A39AFB" w14:textId="77777777" w:rsidTr="00291E6B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2E38E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0A517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Sakapulteka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A2969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6FA6F565" w14:textId="77777777" w:rsidTr="00291E6B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D5026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887CB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Sipakapense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E1CE3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7297AC30" w14:textId="77777777" w:rsidTr="00291E6B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12816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BD2B2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Tektiteka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ED680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426B0AD6" w14:textId="77777777" w:rsidTr="00291E6B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5966A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8266B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Tz'utujil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69C68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508661DA" w14:textId="77777777" w:rsidTr="00291E6B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B9168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5F834" w14:textId="77777777" w:rsidR="004839C9" w:rsidRPr="004839C9" w:rsidRDefault="004839C9" w:rsidP="00291E6B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Uspanteka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FD04A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730833AC" w14:textId="77777777" w:rsidTr="00291E6B">
        <w:trPr>
          <w:trHeight w:val="288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4C029" w14:textId="076ED9FC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Multilingüe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CC82E" w14:textId="4BD460F7" w:rsidR="004839C9" w:rsidRPr="004839C9" w:rsidRDefault="00361487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08468A8D" w14:textId="77777777" w:rsidTr="00291E6B">
        <w:trPr>
          <w:trHeight w:val="288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338B6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Idiomas extranjeros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34EE6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70CFCA81" w14:textId="77777777" w:rsidTr="00291E6B">
        <w:trPr>
          <w:trHeight w:val="288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DF128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Lenguaje de señas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94C46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3C053576" w14:textId="77777777" w:rsidTr="00291E6B">
        <w:trPr>
          <w:trHeight w:val="288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8B617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No se proporcionó la información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E7AAD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4839C9" w:rsidRPr="004839C9" w14:paraId="775EEECA" w14:textId="77777777" w:rsidTr="00291E6B">
        <w:trPr>
          <w:trHeight w:val="261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2EE0B806" w14:textId="77777777" w:rsidR="004839C9" w:rsidRPr="004839C9" w:rsidRDefault="004839C9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  <w:t>Total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7E0094F1" w14:textId="66D8B7F8" w:rsidR="004839C9" w:rsidRPr="004839C9" w:rsidRDefault="00361487" w:rsidP="00291E6B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</w:tbl>
    <w:p w14:paraId="09702024" w14:textId="4CD144BB" w:rsidR="004839C9" w:rsidRDefault="004839C9" w:rsidP="004839C9">
      <w:pPr>
        <w:pStyle w:val="Sinespaciado"/>
        <w:tabs>
          <w:tab w:val="left" w:pos="2655"/>
          <w:tab w:val="left" w:pos="3342"/>
        </w:tabs>
        <w:jc w:val="both"/>
        <w:rPr>
          <w:rFonts w:ascii="Montserrat" w:hAnsi="Montserrat"/>
        </w:rPr>
      </w:pPr>
    </w:p>
    <w:p w14:paraId="7CC1C7D8" w14:textId="77777777" w:rsidR="009243DC" w:rsidRDefault="009243DC" w:rsidP="004839C9">
      <w:pPr>
        <w:pStyle w:val="Sinespaciado"/>
        <w:tabs>
          <w:tab w:val="left" w:pos="2655"/>
          <w:tab w:val="left" w:pos="3342"/>
        </w:tabs>
        <w:jc w:val="both"/>
        <w:rPr>
          <w:rFonts w:ascii="Montserrat" w:hAnsi="Montserrat"/>
        </w:rPr>
      </w:pPr>
    </w:p>
    <w:p w14:paraId="33DC9ADA" w14:textId="77777777" w:rsidR="009243DC" w:rsidRDefault="009243DC" w:rsidP="004839C9">
      <w:pPr>
        <w:pStyle w:val="Sinespaciado"/>
        <w:tabs>
          <w:tab w:val="left" w:pos="2655"/>
          <w:tab w:val="left" w:pos="3342"/>
        </w:tabs>
        <w:jc w:val="both"/>
        <w:rPr>
          <w:rFonts w:ascii="Montserrat" w:hAnsi="Montserrat"/>
        </w:rPr>
      </w:pPr>
    </w:p>
    <w:p w14:paraId="62AAAC83" w14:textId="0A1AB269" w:rsidR="00BF371E" w:rsidRPr="00712D98" w:rsidRDefault="00BF371E" w:rsidP="00BF371E">
      <w:pPr>
        <w:pStyle w:val="Sinespaciado"/>
        <w:jc w:val="center"/>
        <w:rPr>
          <w:rFonts w:ascii="Montserrat" w:hAnsi="Montserrat"/>
          <w:b/>
          <w:bCs/>
        </w:rPr>
      </w:pPr>
      <w:r w:rsidRPr="00712D98">
        <w:rPr>
          <w:rFonts w:ascii="Montserrat" w:hAnsi="Montserrat"/>
          <w:b/>
          <w:bCs/>
        </w:rPr>
        <w:lastRenderedPageBreak/>
        <w:t>Artículo 10, numeral 28</w:t>
      </w:r>
    </w:p>
    <w:p w14:paraId="48A91088" w14:textId="77777777" w:rsidR="00BF371E" w:rsidRDefault="00BF371E" w:rsidP="00BF371E">
      <w:pPr>
        <w:pStyle w:val="Sinespaciado"/>
        <w:rPr>
          <w:rFonts w:ascii="Montserrat" w:hAnsi="Montserrat"/>
          <w:sz w:val="22"/>
          <w:szCs w:val="22"/>
        </w:rPr>
      </w:pPr>
    </w:p>
    <w:p w14:paraId="18EBFD50" w14:textId="77777777" w:rsidR="00BF371E" w:rsidRPr="00712D98" w:rsidRDefault="00BF371E" w:rsidP="00BF371E">
      <w:pPr>
        <w:pStyle w:val="Sinespaciado"/>
        <w:rPr>
          <w:rFonts w:ascii="Montserrat" w:hAnsi="Montserrat"/>
          <w:b/>
          <w:bCs/>
          <w:sz w:val="22"/>
          <w:szCs w:val="22"/>
        </w:rPr>
      </w:pPr>
      <w:r w:rsidRPr="00712D98">
        <w:rPr>
          <w:rFonts w:ascii="Montserrat" w:hAnsi="Montserrat"/>
          <w:sz w:val="22"/>
          <w:szCs w:val="22"/>
        </w:rPr>
        <w:t xml:space="preserve">Nombre de la Institución: </w:t>
      </w:r>
      <w:r w:rsidRPr="00712D98">
        <w:rPr>
          <w:rFonts w:ascii="Montserrat" w:hAnsi="Montserrat"/>
          <w:b/>
          <w:bCs/>
          <w:sz w:val="22"/>
          <w:szCs w:val="22"/>
        </w:rPr>
        <w:t>Comisión Presidencial de Gobierno Abierto y Electrónico</w:t>
      </w:r>
    </w:p>
    <w:p w14:paraId="3061999D" w14:textId="65D20D59" w:rsidR="00BF371E" w:rsidRPr="004839C9" w:rsidRDefault="00BF371E" w:rsidP="00BF371E">
      <w:pPr>
        <w:pStyle w:val="Sinespaciado"/>
        <w:rPr>
          <w:rFonts w:ascii="Montserrat" w:hAnsi="Montserrat"/>
          <w:b/>
          <w:bCs/>
          <w:sz w:val="22"/>
          <w:szCs w:val="22"/>
        </w:rPr>
      </w:pPr>
      <w:r w:rsidRPr="004839C9">
        <w:rPr>
          <w:rFonts w:ascii="Montserrat" w:hAnsi="Montserrat"/>
          <w:sz w:val="22"/>
          <w:szCs w:val="22"/>
        </w:rPr>
        <w:t xml:space="preserve">Departamento encargado de la actualización de la información: </w:t>
      </w:r>
      <w:r w:rsidRPr="004839C9">
        <w:rPr>
          <w:rFonts w:ascii="Montserrat" w:hAnsi="Montserrat"/>
          <w:b/>
          <w:bCs/>
          <w:sz w:val="22"/>
          <w:szCs w:val="22"/>
        </w:rPr>
        <w:t xml:space="preserve">Dirección de </w:t>
      </w:r>
      <w:r>
        <w:rPr>
          <w:rFonts w:ascii="Montserrat" w:hAnsi="Montserrat"/>
          <w:b/>
          <w:bCs/>
          <w:sz w:val="22"/>
          <w:szCs w:val="22"/>
        </w:rPr>
        <w:t>Gobierno Electrónico</w:t>
      </w:r>
      <w:r w:rsidRPr="004839C9">
        <w:rPr>
          <w:rFonts w:ascii="Montserrat" w:hAnsi="Montserrat"/>
          <w:b/>
          <w:bCs/>
          <w:sz w:val="22"/>
          <w:szCs w:val="22"/>
        </w:rPr>
        <w:t xml:space="preserve"> </w:t>
      </w:r>
    </w:p>
    <w:p w14:paraId="2B4EF4AD" w14:textId="77EAF8D5" w:rsidR="00BF371E" w:rsidRPr="00F61756" w:rsidRDefault="00BF371E" w:rsidP="00BF371E">
      <w:pPr>
        <w:pStyle w:val="Sinespaciado"/>
        <w:rPr>
          <w:rFonts w:ascii="Montserrat" w:hAnsi="Montserrat"/>
          <w:sz w:val="22"/>
          <w:szCs w:val="22"/>
        </w:rPr>
      </w:pPr>
      <w:r w:rsidRPr="00F61756">
        <w:rPr>
          <w:rFonts w:ascii="Montserrat" w:hAnsi="Montserrat"/>
          <w:sz w:val="22"/>
          <w:szCs w:val="22"/>
        </w:rPr>
        <w:t xml:space="preserve">Responsable: </w:t>
      </w:r>
      <w:r w:rsidRPr="00F61756">
        <w:rPr>
          <w:rFonts w:ascii="Montserrat" w:hAnsi="Montserrat"/>
          <w:b/>
          <w:bCs/>
          <w:sz w:val="22"/>
          <w:szCs w:val="22"/>
        </w:rPr>
        <w:t xml:space="preserve">Lic. </w:t>
      </w:r>
      <w:r>
        <w:rPr>
          <w:rFonts w:ascii="Montserrat" w:hAnsi="Montserrat"/>
          <w:b/>
          <w:bCs/>
          <w:sz w:val="22"/>
          <w:szCs w:val="22"/>
        </w:rPr>
        <w:t xml:space="preserve">Pedro José López Callejas, </w:t>
      </w:r>
      <w:proofErr w:type="gramStart"/>
      <w:r>
        <w:rPr>
          <w:rFonts w:ascii="Montserrat" w:hAnsi="Montserrat"/>
          <w:b/>
          <w:bCs/>
          <w:sz w:val="22"/>
          <w:szCs w:val="22"/>
        </w:rPr>
        <w:t>Director</w:t>
      </w:r>
      <w:proofErr w:type="gramEnd"/>
      <w:r>
        <w:rPr>
          <w:rFonts w:ascii="Montserrat" w:hAnsi="Montserrat"/>
          <w:b/>
          <w:bCs/>
          <w:sz w:val="22"/>
          <w:szCs w:val="22"/>
        </w:rPr>
        <w:t xml:space="preserve"> en Funciones</w:t>
      </w:r>
    </w:p>
    <w:p w14:paraId="0F0D661F" w14:textId="56AD6B75" w:rsidR="00BF371E" w:rsidRPr="00F61756" w:rsidRDefault="00BF371E" w:rsidP="00BF371E">
      <w:pPr>
        <w:pStyle w:val="Sinespaciado"/>
        <w:rPr>
          <w:rFonts w:ascii="Montserrat" w:hAnsi="Montserrat"/>
          <w:b/>
          <w:bCs/>
          <w:sz w:val="22"/>
          <w:szCs w:val="22"/>
        </w:rPr>
      </w:pPr>
      <w:r w:rsidRPr="00F61756">
        <w:rPr>
          <w:rFonts w:ascii="Montserrat" w:hAnsi="Montserrat"/>
          <w:sz w:val="22"/>
          <w:szCs w:val="22"/>
        </w:rPr>
        <w:t xml:space="preserve">Fecha de actualización: </w:t>
      </w:r>
      <w:proofErr w:type="gramStart"/>
      <w:r>
        <w:rPr>
          <w:rFonts w:ascii="Montserrat" w:hAnsi="Montserrat"/>
          <w:b/>
          <w:bCs/>
          <w:sz w:val="22"/>
          <w:szCs w:val="22"/>
        </w:rPr>
        <w:t>Septiembre</w:t>
      </w:r>
      <w:proofErr w:type="gramEnd"/>
      <w:r w:rsidRPr="00F61756">
        <w:rPr>
          <w:rFonts w:ascii="Montserrat" w:hAnsi="Montserrat"/>
          <w:b/>
          <w:bCs/>
          <w:sz w:val="22"/>
          <w:szCs w:val="22"/>
        </w:rPr>
        <w:t xml:space="preserve"> 2026.</w:t>
      </w:r>
    </w:p>
    <w:p w14:paraId="10135B80" w14:textId="77777777" w:rsidR="00BF371E" w:rsidRDefault="00BF371E" w:rsidP="00BF371E">
      <w:pPr>
        <w:pStyle w:val="Sinespaciado"/>
        <w:rPr>
          <w:rFonts w:ascii="Montserrat" w:hAnsi="Montserrat"/>
          <w:sz w:val="22"/>
          <w:szCs w:val="22"/>
        </w:rPr>
      </w:pPr>
    </w:p>
    <w:tbl>
      <w:tblPr>
        <w:tblW w:w="50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4"/>
        <w:gridCol w:w="2225"/>
        <w:gridCol w:w="1559"/>
      </w:tblGrid>
      <w:tr w:rsidR="00BF371E" w:rsidRPr="004839C9" w14:paraId="69E1E6E0" w14:textId="77777777" w:rsidTr="00CA0673">
        <w:trPr>
          <w:trHeight w:val="261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vAlign w:val="center"/>
            <w:hideMark/>
          </w:tcPr>
          <w:p w14:paraId="51AA05BB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  <w:t>Comunidad Lingüística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vAlign w:val="center"/>
            <w:hideMark/>
          </w:tcPr>
          <w:p w14:paraId="02AAB4AC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  <w:t>Cantidad</w:t>
            </w:r>
          </w:p>
        </w:tc>
      </w:tr>
      <w:tr w:rsidR="00BF371E" w:rsidRPr="004839C9" w14:paraId="62AC81D4" w14:textId="77777777" w:rsidTr="00CA0673">
        <w:trPr>
          <w:trHeight w:val="288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308A7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Español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FC103" w14:textId="3958BE97" w:rsidR="00BF371E" w:rsidRPr="004839C9" w:rsidRDefault="00361487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78</w:t>
            </w:r>
          </w:p>
        </w:tc>
      </w:tr>
      <w:tr w:rsidR="00BF371E" w:rsidRPr="004839C9" w14:paraId="098F2DEF" w14:textId="77777777" w:rsidTr="00CA0673">
        <w:trPr>
          <w:trHeight w:val="288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D97E2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Garífuna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861DD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743C31C2" w14:textId="77777777" w:rsidTr="00CA0673">
        <w:trPr>
          <w:trHeight w:val="288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1EAB6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Xinca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62D7E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4C79FA74" w14:textId="77777777" w:rsidTr="00CA0673">
        <w:trPr>
          <w:trHeight w:val="288"/>
          <w:jc w:val="center"/>
        </w:trPr>
        <w:tc>
          <w:tcPr>
            <w:tcW w:w="13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DCA66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Maya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A8CAF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Achi'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40969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744FB147" w14:textId="77777777" w:rsidTr="00CA0673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A10E6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742D1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Akateka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AF7C2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2C23CCCC" w14:textId="77777777" w:rsidTr="00CA0673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0EEE6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9BC02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Awakateka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5305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66D35980" w14:textId="77777777" w:rsidTr="00CA0673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469C0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9DB12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Ch'orti'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5FFCD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60AC5C3C" w14:textId="77777777" w:rsidTr="00CA0673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D7145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F41E0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Chalchiteka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F1819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7DF05C29" w14:textId="77777777" w:rsidTr="00CA0673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B4BE1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AC7A8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Chuj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A7ED5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16B5FF79" w14:textId="77777777" w:rsidTr="00CA0673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C863C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670A8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Itza'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CB41A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17C14838" w14:textId="77777777" w:rsidTr="00CA0673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67702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079F4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Ixil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36F49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040091D2" w14:textId="77777777" w:rsidTr="00CA0673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C5A31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CFF71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Jakalteka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04C6B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7A4622C8" w14:textId="77777777" w:rsidTr="00CA0673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6DCF6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7A1A2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K'iche'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09CA4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3D7B8F04" w14:textId="77777777" w:rsidTr="00CA0673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13F60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9354A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Kaqchikel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E5BFC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743E17DF" w14:textId="77777777" w:rsidTr="00CA0673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A5655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ED878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Mam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3220C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6BFDA9B7" w14:textId="77777777" w:rsidTr="00CA0673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6CD56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01185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Mopán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CD46A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20C6F4CB" w14:textId="77777777" w:rsidTr="00CA0673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4CF0F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85CC6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Poqomam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BE82F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621CFCCA" w14:textId="77777777" w:rsidTr="00CA0673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9DF8D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1D980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Poqomchi'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1BC98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61EFDCA2" w14:textId="77777777" w:rsidTr="00CA0673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ACF0A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57D8F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Q'anjob'al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EC95E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0CBBB154" w14:textId="77777777" w:rsidTr="00CA0673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0299D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9420E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Q'eqchi'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7DAA4" w14:textId="0684B093" w:rsidR="00BF371E" w:rsidRPr="004839C9" w:rsidRDefault="00361487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5DAE933E" w14:textId="77777777" w:rsidTr="00CA0673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E9EA3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892C1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Sakapulteka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2D127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5E79D866" w14:textId="77777777" w:rsidTr="00CA0673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395B5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2EE9C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Sipakapense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8B6CE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43BF867F" w14:textId="77777777" w:rsidTr="00CA0673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F998D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25730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Tektiteka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7C9A5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71EB3BF1" w14:textId="77777777" w:rsidTr="00CA0673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7A1E3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A3C95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Tz'utujil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30609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043EFE8C" w14:textId="77777777" w:rsidTr="00CA0673">
        <w:trPr>
          <w:trHeight w:val="288"/>
          <w:jc w:val="center"/>
        </w:trPr>
        <w:tc>
          <w:tcPr>
            <w:tcW w:w="13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780FD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C5C79" w14:textId="77777777" w:rsidR="00BF371E" w:rsidRPr="004839C9" w:rsidRDefault="00BF371E" w:rsidP="00CA0673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Uspanteka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483BE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2BD056EC" w14:textId="77777777" w:rsidTr="00CA0673">
        <w:trPr>
          <w:trHeight w:val="288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7F156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Multilingüe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25E16" w14:textId="034CA27E" w:rsidR="00BF371E" w:rsidRPr="004839C9" w:rsidRDefault="00361487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512A7CD8" w14:textId="77777777" w:rsidTr="00CA0673">
        <w:trPr>
          <w:trHeight w:val="288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368E8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Idiomas extranjeros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C8FEF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012E5F69" w14:textId="77777777" w:rsidTr="00CA0673">
        <w:trPr>
          <w:trHeight w:val="288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44D13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Lenguaje de señas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DC43E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77CA1C16" w14:textId="77777777" w:rsidTr="00CA0673">
        <w:trPr>
          <w:trHeight w:val="288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EED4C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No se proporcionó la información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2789E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color w:val="000000"/>
                <w:kern w:val="0"/>
                <w:sz w:val="20"/>
                <w:szCs w:val="20"/>
                <w:lang w:eastAsia="es-GT"/>
                <w14:ligatures w14:val="none"/>
              </w:rPr>
              <w:t>0</w:t>
            </w:r>
          </w:p>
        </w:tc>
      </w:tr>
      <w:tr w:rsidR="00BF371E" w:rsidRPr="004839C9" w14:paraId="26495747" w14:textId="77777777" w:rsidTr="00CA0673">
        <w:trPr>
          <w:trHeight w:val="261"/>
          <w:jc w:val="center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1FA47E44" w14:textId="77777777" w:rsidR="00BF371E" w:rsidRPr="004839C9" w:rsidRDefault="00BF371E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</w:pPr>
            <w:r w:rsidRPr="004839C9"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  <w:t>Total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048CBD5D" w14:textId="0CA5E426" w:rsidR="00BF371E" w:rsidRPr="004839C9" w:rsidRDefault="00361487" w:rsidP="00CA0673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FFFFFF"/>
                <w:kern w:val="0"/>
                <w:sz w:val="20"/>
                <w:szCs w:val="20"/>
                <w:lang w:eastAsia="es-GT"/>
                <w14:ligatures w14:val="none"/>
              </w:rPr>
              <w:t>78</w:t>
            </w:r>
          </w:p>
        </w:tc>
      </w:tr>
    </w:tbl>
    <w:p w14:paraId="66A60500" w14:textId="77777777" w:rsidR="00BF371E" w:rsidRDefault="00BF371E" w:rsidP="00BF371E">
      <w:pPr>
        <w:pStyle w:val="Sinespaciado"/>
        <w:tabs>
          <w:tab w:val="left" w:pos="2655"/>
          <w:tab w:val="left" w:pos="3342"/>
        </w:tabs>
        <w:jc w:val="both"/>
        <w:rPr>
          <w:rFonts w:ascii="Montserrat" w:hAnsi="Montserrat"/>
        </w:rPr>
      </w:pPr>
    </w:p>
    <w:p w14:paraId="115C4582" w14:textId="3B2756D0" w:rsidR="004839C9" w:rsidRPr="00C90BFA" w:rsidRDefault="004839C9" w:rsidP="004839C9">
      <w:pPr>
        <w:pStyle w:val="Sinespaciado"/>
        <w:tabs>
          <w:tab w:val="left" w:pos="2655"/>
        </w:tabs>
        <w:jc w:val="both"/>
        <w:rPr>
          <w:rFonts w:ascii="Montserrat" w:hAnsi="Montserrat"/>
        </w:rPr>
      </w:pPr>
    </w:p>
    <w:sectPr w:rsidR="004839C9" w:rsidRPr="00C90BFA" w:rsidSect="001434F6">
      <w:headerReference w:type="default" r:id="rId8"/>
      <w:pgSz w:w="12240" w:h="15840"/>
      <w:pgMar w:top="170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8255B" w14:textId="77777777" w:rsidR="00CA1428" w:rsidRDefault="00CA1428" w:rsidP="00BF371E">
      <w:pPr>
        <w:spacing w:after="0" w:line="240" w:lineRule="auto"/>
      </w:pPr>
      <w:r>
        <w:separator/>
      </w:r>
    </w:p>
  </w:endnote>
  <w:endnote w:type="continuationSeparator" w:id="0">
    <w:p w14:paraId="3347DB8F" w14:textId="77777777" w:rsidR="00CA1428" w:rsidRDefault="00CA1428" w:rsidP="00BF3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E2E34" w14:textId="77777777" w:rsidR="00CA1428" w:rsidRDefault="00CA1428" w:rsidP="00BF371E">
      <w:pPr>
        <w:spacing w:after="0" w:line="240" w:lineRule="auto"/>
      </w:pPr>
      <w:r>
        <w:separator/>
      </w:r>
    </w:p>
  </w:footnote>
  <w:footnote w:type="continuationSeparator" w:id="0">
    <w:p w14:paraId="6FAB73F3" w14:textId="77777777" w:rsidR="00CA1428" w:rsidRDefault="00CA1428" w:rsidP="00BF3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6733E" w14:textId="09896AFD" w:rsidR="00BF371E" w:rsidRDefault="00BF371E">
    <w:pPr>
      <w:pStyle w:val="Encabezado"/>
    </w:pPr>
    <w:r w:rsidRPr="006829EB">
      <w:rPr>
        <w:noProof/>
      </w:rPr>
      <w:drawing>
        <wp:anchor distT="0" distB="0" distL="114300" distR="114300" simplePos="0" relativeHeight="251659264" behindDoc="1" locked="0" layoutInCell="1" allowOverlap="1" wp14:anchorId="77DA1C50" wp14:editId="11415848">
          <wp:simplePos x="0" y="0"/>
          <wp:positionH relativeFrom="page">
            <wp:align>right</wp:align>
          </wp:positionH>
          <wp:positionV relativeFrom="page">
            <wp:posOffset>20320</wp:posOffset>
          </wp:positionV>
          <wp:extent cx="7762875" cy="10045700"/>
          <wp:effectExtent l="0" t="0" r="9525" b="0"/>
          <wp:wrapNone/>
          <wp:docPr id="135291647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2875" cy="10045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F4369"/>
    <w:multiLevelType w:val="multilevel"/>
    <w:tmpl w:val="9ED28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64199E"/>
    <w:multiLevelType w:val="multilevel"/>
    <w:tmpl w:val="F2CC2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AD5F94"/>
    <w:multiLevelType w:val="multilevel"/>
    <w:tmpl w:val="D2906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AF1E62"/>
    <w:multiLevelType w:val="multilevel"/>
    <w:tmpl w:val="92B49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A56EB4"/>
    <w:multiLevelType w:val="multilevel"/>
    <w:tmpl w:val="9DB6D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3B1A09"/>
    <w:multiLevelType w:val="multilevel"/>
    <w:tmpl w:val="73D40E7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106463153">
    <w:abstractNumId w:val="2"/>
  </w:num>
  <w:num w:numId="2" w16cid:durableId="2135904520">
    <w:abstractNumId w:val="0"/>
  </w:num>
  <w:num w:numId="3" w16cid:durableId="887183748">
    <w:abstractNumId w:val="3"/>
  </w:num>
  <w:num w:numId="4" w16cid:durableId="909273917">
    <w:abstractNumId w:val="4"/>
  </w:num>
  <w:num w:numId="5" w16cid:durableId="111443090">
    <w:abstractNumId w:val="1"/>
  </w:num>
  <w:num w:numId="6" w16cid:durableId="14148163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9EB"/>
    <w:rsid w:val="00037F00"/>
    <w:rsid w:val="000E4484"/>
    <w:rsid w:val="000E73B0"/>
    <w:rsid w:val="001434F6"/>
    <w:rsid w:val="00152098"/>
    <w:rsid w:val="001A215B"/>
    <w:rsid w:val="0029198E"/>
    <w:rsid w:val="00361487"/>
    <w:rsid w:val="003765A3"/>
    <w:rsid w:val="003F5341"/>
    <w:rsid w:val="004839C9"/>
    <w:rsid w:val="004A6150"/>
    <w:rsid w:val="00500728"/>
    <w:rsid w:val="00597354"/>
    <w:rsid w:val="005F4911"/>
    <w:rsid w:val="00614EDA"/>
    <w:rsid w:val="00627CA3"/>
    <w:rsid w:val="00647BAB"/>
    <w:rsid w:val="006612DB"/>
    <w:rsid w:val="006829EB"/>
    <w:rsid w:val="006A5BA4"/>
    <w:rsid w:val="006C65A0"/>
    <w:rsid w:val="00711236"/>
    <w:rsid w:val="007C18CB"/>
    <w:rsid w:val="007E349C"/>
    <w:rsid w:val="00827E13"/>
    <w:rsid w:val="008A2B98"/>
    <w:rsid w:val="008E482C"/>
    <w:rsid w:val="009242A1"/>
    <w:rsid w:val="009243DC"/>
    <w:rsid w:val="009C2C13"/>
    <w:rsid w:val="00A44179"/>
    <w:rsid w:val="00A472BD"/>
    <w:rsid w:val="00AA6B9F"/>
    <w:rsid w:val="00B530C6"/>
    <w:rsid w:val="00B61A7B"/>
    <w:rsid w:val="00B76DA2"/>
    <w:rsid w:val="00B922CD"/>
    <w:rsid w:val="00BF371E"/>
    <w:rsid w:val="00C0105B"/>
    <w:rsid w:val="00C503A7"/>
    <w:rsid w:val="00C90BFA"/>
    <w:rsid w:val="00CA1428"/>
    <w:rsid w:val="00DB3649"/>
    <w:rsid w:val="00F61756"/>
    <w:rsid w:val="00F63D41"/>
    <w:rsid w:val="00F6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2A8F8F"/>
  <w15:chartTrackingRefBased/>
  <w15:docId w15:val="{6747DA36-C2C5-4790-9442-3322A0ED9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829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829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829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829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829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829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829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829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829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829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829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829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829E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829E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829E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829E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829E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829E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829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829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829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829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829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829E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829E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829E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829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829E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829EB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C90BFA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90BFA"/>
    <w:rPr>
      <w:rFonts w:ascii="Verdana" w:eastAsia="Verdana" w:hAnsi="Verdana" w:cs="Verdana"/>
      <w:kern w:val="0"/>
      <w:lang w:val="es-ES"/>
      <w14:ligatures w14:val="none"/>
    </w:rPr>
  </w:style>
  <w:style w:type="paragraph" w:styleId="TDC1">
    <w:name w:val="toc 1"/>
    <w:basedOn w:val="Normal"/>
    <w:uiPriority w:val="1"/>
    <w:qFormat/>
    <w:rsid w:val="00C90BFA"/>
    <w:pPr>
      <w:widowControl w:val="0"/>
      <w:autoSpaceDE w:val="0"/>
      <w:autoSpaceDN w:val="0"/>
      <w:spacing w:before="163" w:after="0" w:line="240" w:lineRule="auto"/>
      <w:ind w:left="982"/>
    </w:pPr>
    <w:rPr>
      <w:rFonts w:ascii="Tahoma" w:eastAsia="Tahoma" w:hAnsi="Tahoma" w:cs="Tahoma"/>
      <w:b/>
      <w:bCs/>
      <w:kern w:val="0"/>
      <w:lang w:val="es-ES"/>
      <w14:ligatures w14:val="none"/>
    </w:rPr>
  </w:style>
  <w:style w:type="paragraph" w:styleId="TDC2">
    <w:name w:val="toc 2"/>
    <w:basedOn w:val="Normal"/>
    <w:uiPriority w:val="1"/>
    <w:qFormat/>
    <w:rsid w:val="00C90BFA"/>
    <w:pPr>
      <w:widowControl w:val="0"/>
      <w:autoSpaceDE w:val="0"/>
      <w:autoSpaceDN w:val="0"/>
      <w:spacing w:before="162" w:after="0" w:line="240" w:lineRule="auto"/>
      <w:ind w:left="982"/>
    </w:pPr>
    <w:rPr>
      <w:rFonts w:ascii="Tahoma" w:eastAsia="Tahoma" w:hAnsi="Tahoma" w:cs="Tahoma"/>
      <w:b/>
      <w:bCs/>
      <w:i/>
      <w:iCs/>
      <w:kern w:val="0"/>
      <w:sz w:val="22"/>
      <w:szCs w:val="22"/>
      <w:lang w:val="es-ES"/>
      <w14:ligatures w14:val="none"/>
    </w:rPr>
  </w:style>
  <w:style w:type="paragraph" w:styleId="Sinespaciado">
    <w:name w:val="No Spacing"/>
    <w:uiPriority w:val="1"/>
    <w:qFormat/>
    <w:rsid w:val="00C90BFA"/>
    <w:pPr>
      <w:spacing w:after="0" w:line="240" w:lineRule="auto"/>
    </w:pPr>
  </w:style>
  <w:style w:type="paragraph" w:styleId="Descripcin">
    <w:name w:val="caption"/>
    <w:basedOn w:val="Normal"/>
    <w:next w:val="Normal"/>
    <w:uiPriority w:val="35"/>
    <w:semiHidden/>
    <w:unhideWhenUsed/>
    <w:qFormat/>
    <w:rsid w:val="004A615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BF37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371E"/>
  </w:style>
  <w:style w:type="paragraph" w:styleId="Piedepgina">
    <w:name w:val="footer"/>
    <w:basedOn w:val="Normal"/>
    <w:link w:val="PiedepginaCar"/>
    <w:uiPriority w:val="99"/>
    <w:unhideWhenUsed/>
    <w:rsid w:val="00BF37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37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argarita.palencia\Downloads\10_28_Septiembre_2026_Direcci&#243;n%20de%20Gobierno%20Abierto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GT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Hoja1!$C$1</c:f>
              <c:strCache>
                <c:ptCount val="1"/>
                <c:pt idx="0">
                  <c:v>Beneficiarios 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Hoja1!$B$2:$B$30</c:f>
              <c:strCache>
                <c:ptCount val="29"/>
                <c:pt idx="0">
                  <c:v>Español</c:v>
                </c:pt>
                <c:pt idx="1">
                  <c:v>Garífuna</c:v>
                </c:pt>
                <c:pt idx="2">
                  <c:v>Xinca</c:v>
                </c:pt>
                <c:pt idx="3">
                  <c:v>Achi'</c:v>
                </c:pt>
                <c:pt idx="4">
                  <c:v>Akateka</c:v>
                </c:pt>
                <c:pt idx="5">
                  <c:v>Awakateka</c:v>
                </c:pt>
                <c:pt idx="6">
                  <c:v>Ch'orti'</c:v>
                </c:pt>
                <c:pt idx="7">
                  <c:v>Chalchiteka</c:v>
                </c:pt>
                <c:pt idx="8">
                  <c:v>Chuj</c:v>
                </c:pt>
                <c:pt idx="9">
                  <c:v>Itza'</c:v>
                </c:pt>
                <c:pt idx="10">
                  <c:v>Ixil</c:v>
                </c:pt>
                <c:pt idx="11">
                  <c:v>Jakalteka</c:v>
                </c:pt>
                <c:pt idx="12">
                  <c:v>K'iche'</c:v>
                </c:pt>
                <c:pt idx="13">
                  <c:v>Kaqchikel</c:v>
                </c:pt>
                <c:pt idx="14">
                  <c:v>Mam</c:v>
                </c:pt>
                <c:pt idx="15">
                  <c:v>Mopan</c:v>
                </c:pt>
                <c:pt idx="16">
                  <c:v>Poqomam</c:v>
                </c:pt>
                <c:pt idx="17">
                  <c:v>Poqomchi'</c:v>
                </c:pt>
                <c:pt idx="18">
                  <c:v>Q'anjob'al</c:v>
                </c:pt>
                <c:pt idx="19">
                  <c:v>Q'eqchi'</c:v>
                </c:pt>
                <c:pt idx="20">
                  <c:v>Sakapulteka</c:v>
                </c:pt>
                <c:pt idx="21">
                  <c:v>Sipakapense</c:v>
                </c:pt>
                <c:pt idx="22">
                  <c:v>Tektiteka</c:v>
                </c:pt>
                <c:pt idx="23">
                  <c:v>Tz'utujil</c:v>
                </c:pt>
                <c:pt idx="24">
                  <c:v>Uspanteka</c:v>
                </c:pt>
                <c:pt idx="25">
                  <c:v>Multilingüe</c:v>
                </c:pt>
                <c:pt idx="26">
                  <c:v>Idiomas extranjeros</c:v>
                </c:pt>
                <c:pt idx="27">
                  <c:v>Lenguaje de señas</c:v>
                </c:pt>
                <c:pt idx="28">
                  <c:v>No se proporcionó la información</c:v>
                </c:pt>
              </c:strCache>
              <c:extLst/>
            </c:strRef>
          </c:cat>
          <c:val>
            <c:numRef>
              <c:f>Hoja1!$C$2:$C$30</c:f>
              <c:numCache>
                <c:formatCode>General</c:formatCode>
                <c:ptCount val="29"/>
                <c:pt idx="0">
                  <c:v>176</c:v>
                </c:pt>
                <c:pt idx="1">
                  <c:v>1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3</c:v>
                </c:pt>
                <c:pt idx="13">
                  <c:v>3</c:v>
                </c:pt>
                <c:pt idx="14">
                  <c:v>1</c:v>
                </c:pt>
                <c:pt idx="15">
                  <c:v>0</c:v>
                </c:pt>
                <c:pt idx="16">
                  <c:v>0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2</c:v>
                </c:pt>
                <c:pt idx="24">
                  <c:v>1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31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0-A4B6-4AD8-904C-0FB8E9DF02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17116287"/>
        <c:axId val="1430291007"/>
      </c:lineChart>
      <c:catAx>
        <c:axId val="151711628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GT"/>
          </a:p>
        </c:txPr>
        <c:crossAx val="1430291007"/>
        <c:crosses val="autoZero"/>
        <c:auto val="1"/>
        <c:lblAlgn val="ctr"/>
        <c:lblOffset val="100"/>
        <c:noMultiLvlLbl val="0"/>
      </c:catAx>
      <c:valAx>
        <c:axId val="14302910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GT"/>
          </a:p>
        </c:txPr>
        <c:crossAx val="151711628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10</Pages>
  <Words>1487</Words>
  <Characters>8805</Characters>
  <Application>Microsoft Office Word</Application>
  <DocSecurity>0</DocSecurity>
  <Lines>628</Lines>
  <Paragraphs>354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Ernestina Palencia Bejarano de Salguero</dc:creator>
  <cp:keywords/>
  <dc:description/>
  <cp:lastModifiedBy>Margarita Ernestina Palencia Bejarano de Salguero</cp:lastModifiedBy>
  <cp:revision>6</cp:revision>
  <cp:lastPrinted>2026-09-04T15:23:00Z</cp:lastPrinted>
  <dcterms:created xsi:type="dcterms:W3CDTF">2026-09-04T14:58:00Z</dcterms:created>
  <dcterms:modified xsi:type="dcterms:W3CDTF">2026-10-08T14:51:00Z</dcterms:modified>
</cp:coreProperties>
</file>